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320A8" w14:textId="77777777" w:rsidR="00C80AC3" w:rsidRPr="0042075E" w:rsidRDefault="00C80AC3" w:rsidP="00C80AC3">
      <w:pPr>
        <w:ind w:left="5040" w:firstLine="720"/>
        <w:rPr>
          <w:rFonts w:ascii="Arial" w:hAnsi="Arial" w:cs="Arial"/>
          <w:b/>
          <w:color w:val="1848A9"/>
          <w:lang w:val="en-US"/>
        </w:rPr>
      </w:pPr>
    </w:p>
    <w:p w14:paraId="08C8B3C3" w14:textId="77777777" w:rsidR="00C80AC3" w:rsidRPr="0042075E" w:rsidRDefault="00C80AC3" w:rsidP="00A37349">
      <w:pPr>
        <w:jc w:val="center"/>
        <w:rPr>
          <w:rFonts w:ascii="Arial" w:hAnsi="Arial" w:cs="Arial"/>
          <w:b/>
          <w:color w:val="1848A9"/>
          <w:lang w:val="en-US"/>
        </w:rPr>
      </w:pPr>
    </w:p>
    <w:p w14:paraId="16A4F484" w14:textId="77777777" w:rsidR="00C80AC3" w:rsidRPr="0042075E" w:rsidRDefault="00C80AC3" w:rsidP="00A37349">
      <w:pPr>
        <w:jc w:val="center"/>
        <w:rPr>
          <w:rFonts w:ascii="Arial" w:hAnsi="Arial" w:cs="Arial"/>
          <w:b/>
          <w:color w:val="1848A9"/>
          <w:lang w:val="en-US"/>
        </w:rPr>
      </w:pPr>
    </w:p>
    <w:p w14:paraId="51453A07" w14:textId="17778F79" w:rsidR="005621A9" w:rsidRPr="009A2DF8" w:rsidRDefault="764D0B75" w:rsidP="5BEAF216">
      <w:pPr>
        <w:jc w:val="center"/>
      </w:pPr>
      <w:r w:rsidRPr="6217E44A">
        <w:rPr>
          <w:rFonts w:ascii="Calibri" w:hAnsi="Calibri" w:cs="Calibri"/>
          <w:b/>
          <w:bCs/>
          <w:color w:val="1848A9"/>
          <w:sz w:val="28"/>
          <w:szCs w:val="28"/>
          <w:lang w:val="en-US"/>
        </w:rPr>
        <w:t>Regional MSCC Pathways and Quality Improvement Project Manager</w:t>
      </w:r>
    </w:p>
    <w:p w14:paraId="67D002B8" w14:textId="77777777" w:rsidR="00740BF6" w:rsidRPr="009A2DF8" w:rsidRDefault="00740BF6" w:rsidP="00A37349">
      <w:pPr>
        <w:jc w:val="center"/>
        <w:rPr>
          <w:rFonts w:ascii="Calibri" w:hAnsi="Calibri" w:cs="Calibri"/>
          <w:b/>
          <w:sz w:val="28"/>
          <w:szCs w:val="28"/>
          <w:lang w:val="en-US"/>
        </w:rPr>
      </w:pPr>
    </w:p>
    <w:p w14:paraId="3205476D" w14:textId="77777777" w:rsidR="00740BF6" w:rsidRPr="009A2DF8" w:rsidRDefault="00C84FA9" w:rsidP="5BEAF216">
      <w:pPr>
        <w:jc w:val="center"/>
        <w:rPr>
          <w:rFonts w:ascii="Calibri" w:hAnsi="Calibri" w:cs="Calibri"/>
          <w:b/>
          <w:bCs/>
          <w:sz w:val="28"/>
          <w:szCs w:val="28"/>
          <w:lang w:val="en-US"/>
        </w:rPr>
      </w:pPr>
      <w:r w:rsidRPr="5BEAF216">
        <w:rPr>
          <w:rFonts w:ascii="Calibri" w:hAnsi="Calibri" w:cs="Calibri"/>
          <w:b/>
          <w:bCs/>
          <w:sz w:val="28"/>
          <w:szCs w:val="28"/>
          <w:lang w:val="en-US"/>
        </w:rPr>
        <w:t>Expression of Interest</w:t>
      </w:r>
    </w:p>
    <w:p w14:paraId="0F9200BC" w14:textId="77777777" w:rsidR="00C80AC3" w:rsidRPr="009A2DF8" w:rsidRDefault="00C80AC3" w:rsidP="5BEAF216">
      <w:pPr>
        <w:jc w:val="center"/>
        <w:rPr>
          <w:rFonts w:ascii="Calibri" w:hAnsi="Calibri" w:cs="Calibri"/>
          <w:b/>
          <w:bCs/>
          <w:lang w:val="en-US"/>
        </w:rPr>
      </w:pPr>
    </w:p>
    <w:p w14:paraId="6F32E17E" w14:textId="77777777" w:rsidR="00740BF6" w:rsidRPr="009A2DF8" w:rsidRDefault="00740BF6" w:rsidP="5BEAF216">
      <w:pPr>
        <w:jc w:val="center"/>
        <w:rPr>
          <w:rFonts w:ascii="Calibri" w:hAnsi="Calibri" w:cs="Calibri"/>
          <w:lang w:val="en-US"/>
        </w:rPr>
      </w:pPr>
    </w:p>
    <w:p w14:paraId="0E019DA1" w14:textId="7354B020" w:rsidR="00740BF6" w:rsidRPr="009A2DF8" w:rsidRDefault="00D80FC6" w:rsidP="4D723864">
      <w:pPr>
        <w:spacing w:line="259" w:lineRule="auto"/>
        <w:rPr>
          <w:rFonts w:ascii="Calibri" w:hAnsi="Calibri" w:cs="Calibri"/>
          <w:color w:val="8E1A43"/>
          <w:lang w:val="en-US"/>
        </w:rPr>
      </w:pPr>
      <w:r w:rsidRPr="4D723864">
        <w:rPr>
          <w:rFonts w:ascii="Calibri" w:hAnsi="Calibri" w:cs="Calibri"/>
          <w:lang w:val="en-US"/>
        </w:rPr>
        <w:t xml:space="preserve">Please submit your application to </w:t>
      </w:r>
      <w:r w:rsidR="15E4B8A3" w:rsidRPr="4D723864">
        <w:rPr>
          <w:rFonts w:ascii="Calibri" w:hAnsi="Calibri" w:cs="Calibri"/>
          <w:lang w:val="en-US"/>
        </w:rPr>
        <w:t>Katie Hudson, Acute Oncology Transformation Lead, Wessex Cancer Alliance (katie.hudson@uhs.nhs.uk)</w:t>
      </w:r>
      <w:r w:rsidRPr="4D723864">
        <w:rPr>
          <w:rFonts w:ascii="Calibri" w:hAnsi="Calibri" w:cs="Calibri"/>
          <w:lang w:val="en-US"/>
        </w:rPr>
        <w:t xml:space="preserve"> </w:t>
      </w:r>
      <w:r w:rsidR="0009129A" w:rsidRPr="4D723864">
        <w:rPr>
          <w:rFonts w:ascii="Calibri" w:hAnsi="Calibri" w:cs="Calibri"/>
          <w:lang w:val="en-US"/>
        </w:rPr>
        <w:t xml:space="preserve">by 5pm on </w:t>
      </w:r>
      <w:r w:rsidR="000017EF">
        <w:rPr>
          <w:rFonts w:ascii="Calibri" w:hAnsi="Calibri" w:cs="Calibri"/>
          <w:lang w:val="en-US"/>
        </w:rPr>
        <w:t>23</w:t>
      </w:r>
      <w:r w:rsidR="000017EF" w:rsidRPr="000017EF">
        <w:rPr>
          <w:rFonts w:ascii="Calibri" w:hAnsi="Calibri" w:cs="Calibri"/>
          <w:vertAlign w:val="superscript"/>
          <w:lang w:val="en-US"/>
        </w:rPr>
        <w:t>rd</w:t>
      </w:r>
      <w:r w:rsidR="000017EF">
        <w:rPr>
          <w:rFonts w:ascii="Calibri" w:hAnsi="Calibri" w:cs="Calibri"/>
          <w:lang w:val="en-US"/>
        </w:rPr>
        <w:t xml:space="preserve"> </w:t>
      </w:r>
      <w:r w:rsidR="48DC1E53" w:rsidRPr="4D723864">
        <w:rPr>
          <w:rFonts w:ascii="Calibri" w:hAnsi="Calibri" w:cs="Calibri"/>
          <w:lang w:val="en-US"/>
        </w:rPr>
        <w:t>October</w:t>
      </w:r>
      <w:r w:rsidR="00616732" w:rsidRPr="4D723864">
        <w:rPr>
          <w:rFonts w:ascii="Calibri" w:hAnsi="Calibri" w:cs="Calibri"/>
          <w:lang w:val="en-US"/>
        </w:rPr>
        <w:t xml:space="preserve"> 2026</w:t>
      </w:r>
      <w:r w:rsidR="00740BF6" w:rsidRPr="4D723864">
        <w:rPr>
          <w:rFonts w:ascii="Calibri" w:hAnsi="Calibri" w:cs="Calibri"/>
          <w:lang w:val="en-US"/>
        </w:rPr>
        <w:t xml:space="preserve">. </w:t>
      </w:r>
      <w:r w:rsidR="00C81137" w:rsidRPr="4D723864">
        <w:rPr>
          <w:rFonts w:ascii="Calibri" w:hAnsi="Calibri" w:cs="Calibri"/>
          <w:lang w:val="en-US"/>
        </w:rPr>
        <w:t>I</w:t>
      </w:r>
      <w:r w:rsidR="004715C7" w:rsidRPr="4D723864">
        <w:rPr>
          <w:rFonts w:ascii="Calibri" w:hAnsi="Calibri" w:cs="Calibri"/>
          <w:lang w:val="en-US"/>
        </w:rPr>
        <w:t>nterviews</w:t>
      </w:r>
      <w:r w:rsidR="00AB4618" w:rsidRPr="4D723864">
        <w:rPr>
          <w:rFonts w:ascii="Calibri" w:hAnsi="Calibri" w:cs="Calibri"/>
          <w:lang w:val="en-US"/>
        </w:rPr>
        <w:t xml:space="preserve"> will be held </w:t>
      </w:r>
      <w:r w:rsidR="0A1612DD" w:rsidRPr="4D723864">
        <w:rPr>
          <w:rFonts w:ascii="Calibri" w:hAnsi="Calibri" w:cs="Calibri"/>
          <w:lang w:val="en-US"/>
        </w:rPr>
        <w:t>week commencing 2</w:t>
      </w:r>
      <w:r w:rsidR="009B59E1" w:rsidRPr="009B59E1">
        <w:rPr>
          <w:rFonts w:ascii="Calibri" w:hAnsi="Calibri" w:cs="Calibri"/>
          <w:vertAlign w:val="superscript"/>
          <w:lang w:val="en-US"/>
        </w:rPr>
        <w:t>nd</w:t>
      </w:r>
      <w:r w:rsidR="009B59E1">
        <w:rPr>
          <w:rFonts w:ascii="Calibri" w:hAnsi="Calibri" w:cs="Calibri"/>
          <w:lang w:val="en-US"/>
        </w:rPr>
        <w:t xml:space="preserve"> November</w:t>
      </w:r>
      <w:r w:rsidR="0051568C" w:rsidRPr="4D723864">
        <w:rPr>
          <w:rFonts w:ascii="Calibri" w:hAnsi="Calibri" w:cs="Calibri"/>
          <w:lang w:val="en-US"/>
        </w:rPr>
        <w:t xml:space="preserve"> 2026</w:t>
      </w:r>
      <w:r w:rsidR="00AB4618" w:rsidRPr="4D723864">
        <w:rPr>
          <w:rFonts w:ascii="Calibri" w:hAnsi="Calibri" w:cs="Calibri"/>
          <w:lang w:val="en-US"/>
        </w:rPr>
        <w:t>.</w:t>
      </w:r>
      <w:r w:rsidR="00740BF6" w:rsidRPr="4D723864">
        <w:rPr>
          <w:rFonts w:ascii="Calibri" w:hAnsi="Calibri" w:cs="Calibri"/>
          <w:lang w:val="en-US"/>
        </w:rPr>
        <w:t xml:space="preserve"> Please </w:t>
      </w:r>
      <w:r w:rsidR="6616DB2D" w:rsidRPr="4D723864">
        <w:rPr>
          <w:rFonts w:ascii="Calibri" w:hAnsi="Calibri" w:cs="Calibri"/>
          <w:lang w:val="en-US"/>
        </w:rPr>
        <w:t>ensure that</w:t>
      </w:r>
      <w:r w:rsidR="00740BF6" w:rsidRPr="4D723864">
        <w:rPr>
          <w:rFonts w:ascii="Calibri" w:hAnsi="Calibri" w:cs="Calibri"/>
          <w:lang w:val="en-US"/>
        </w:rPr>
        <w:t xml:space="preserve"> individuals named in this form are aware that the Project Team may contact them to discuss this application.</w:t>
      </w:r>
    </w:p>
    <w:p w14:paraId="6F08F0E4" w14:textId="77777777" w:rsidR="00C80AC3" w:rsidRPr="00841EB2" w:rsidRDefault="00C80AC3" w:rsidP="00A37349">
      <w:pPr>
        <w:jc w:val="center"/>
        <w:rPr>
          <w:rFonts w:asciiTheme="majorHAnsi" w:hAnsiTheme="majorHAnsi" w:cstheme="majorHAnsi"/>
          <w:color w:val="8E1A43"/>
          <w:lang w:val="en-US"/>
        </w:rPr>
      </w:pPr>
    </w:p>
    <w:p w14:paraId="450E5F00" w14:textId="77777777" w:rsidR="00740BF6" w:rsidRDefault="00740BF6">
      <w:pPr>
        <w:rPr>
          <w:rFonts w:ascii="Arial" w:hAnsi="Arial" w:cs="Arial"/>
          <w:lang w:val="en-US"/>
        </w:rPr>
      </w:pPr>
    </w:p>
    <w:tbl>
      <w:tblPr>
        <w:tblStyle w:val="TableGrid"/>
        <w:tblW w:w="9772" w:type="dxa"/>
        <w:tblInd w:w="108" w:type="dxa"/>
        <w:tblLook w:val="04A0" w:firstRow="1" w:lastRow="0" w:firstColumn="1" w:lastColumn="0" w:noHBand="0" w:noVBand="1"/>
      </w:tblPr>
      <w:tblGrid>
        <w:gridCol w:w="9772"/>
      </w:tblGrid>
      <w:tr w:rsidR="00960632" w:rsidRPr="009A2DF8" w14:paraId="692ADB5E" w14:textId="77777777" w:rsidTr="6217E44A">
        <w:tc>
          <w:tcPr>
            <w:tcW w:w="9772" w:type="dxa"/>
            <w:shd w:val="clear" w:color="auto" w:fill="632423" w:themeFill="accent2" w:themeFillShade="80"/>
          </w:tcPr>
          <w:p w14:paraId="6D46A59C" w14:textId="77777777" w:rsidR="00960632" w:rsidRPr="009A2DF8" w:rsidRDefault="00960632" w:rsidP="00DE35EE">
            <w:pPr>
              <w:pStyle w:val="NoSpacing"/>
              <w:rPr>
                <w:rFonts w:ascii="Calibri" w:hAnsi="Calibri" w:cs="Calibri"/>
                <w:b/>
                <w:color w:val="FFFFFF" w:themeColor="background1"/>
                <w:lang w:val="en-US"/>
              </w:rPr>
            </w:pPr>
            <w:r w:rsidRPr="009A2DF8">
              <w:rPr>
                <w:rFonts w:ascii="Calibri" w:hAnsi="Calibri" w:cs="Calibri"/>
                <w:b/>
                <w:color w:val="FFFFFF" w:themeColor="background1"/>
                <w:lang w:val="en-US"/>
              </w:rPr>
              <w:t>APPLICANT DETAILS:</w:t>
            </w:r>
          </w:p>
          <w:p w14:paraId="4A4C38C6" w14:textId="77777777" w:rsidR="00960632" w:rsidRPr="009A2DF8" w:rsidRDefault="00960632" w:rsidP="00DE35EE">
            <w:pPr>
              <w:pStyle w:val="NoSpacing"/>
              <w:jc w:val="center"/>
              <w:rPr>
                <w:rFonts w:ascii="Calibri" w:hAnsi="Calibri" w:cs="Calibri"/>
                <w:b/>
                <w:color w:val="FFFFFF" w:themeColor="background1"/>
              </w:rPr>
            </w:pPr>
          </w:p>
        </w:tc>
      </w:tr>
      <w:tr w:rsidR="00960632" w:rsidRPr="009A2DF8" w14:paraId="1464E10D" w14:textId="77777777" w:rsidTr="6217E44A">
        <w:trPr>
          <w:trHeight w:val="340"/>
        </w:trPr>
        <w:tc>
          <w:tcPr>
            <w:tcW w:w="9772" w:type="dxa"/>
          </w:tcPr>
          <w:p w14:paraId="2C2EA461" w14:textId="77777777" w:rsidR="00960632" w:rsidRPr="009A2DF8" w:rsidRDefault="00960632" w:rsidP="00DE35EE">
            <w:pPr>
              <w:pStyle w:val="NoSpacing"/>
              <w:rPr>
                <w:rFonts w:ascii="Calibri" w:hAnsi="Calibri" w:cs="Calibri"/>
              </w:rPr>
            </w:pPr>
            <w:r w:rsidRPr="009A2DF8">
              <w:rPr>
                <w:rFonts w:ascii="Calibri" w:hAnsi="Calibri" w:cs="Calibri"/>
              </w:rPr>
              <w:t>Name</w:t>
            </w:r>
          </w:p>
        </w:tc>
      </w:tr>
      <w:tr w:rsidR="00960632" w:rsidRPr="009A2DF8" w14:paraId="7A92B3B8" w14:textId="77777777" w:rsidTr="6217E44A">
        <w:trPr>
          <w:trHeight w:val="340"/>
        </w:trPr>
        <w:tc>
          <w:tcPr>
            <w:tcW w:w="9772" w:type="dxa"/>
          </w:tcPr>
          <w:p w14:paraId="7D1A71F5" w14:textId="77777777" w:rsidR="00960632" w:rsidRPr="009A2DF8" w:rsidRDefault="00960632" w:rsidP="00DE35EE">
            <w:pPr>
              <w:pStyle w:val="NoSpacing"/>
              <w:rPr>
                <w:rFonts w:ascii="Calibri" w:hAnsi="Calibri" w:cs="Calibri"/>
              </w:rPr>
            </w:pPr>
            <w:r w:rsidRPr="009A2DF8">
              <w:rPr>
                <w:rFonts w:ascii="Calibri" w:hAnsi="Calibri" w:cs="Calibri"/>
              </w:rPr>
              <w:t>Job title</w:t>
            </w:r>
          </w:p>
        </w:tc>
      </w:tr>
      <w:tr w:rsidR="00960632" w:rsidRPr="009A2DF8" w14:paraId="15F69B7D" w14:textId="77777777" w:rsidTr="6217E44A">
        <w:trPr>
          <w:trHeight w:val="340"/>
        </w:trPr>
        <w:tc>
          <w:tcPr>
            <w:tcW w:w="9772" w:type="dxa"/>
          </w:tcPr>
          <w:p w14:paraId="69059373" w14:textId="77777777" w:rsidR="00960632" w:rsidRPr="009A2DF8" w:rsidRDefault="00960632" w:rsidP="00DE35EE">
            <w:pPr>
              <w:pStyle w:val="NoSpacing"/>
              <w:rPr>
                <w:rFonts w:ascii="Calibri" w:hAnsi="Calibri" w:cs="Calibri"/>
              </w:rPr>
            </w:pPr>
            <w:r w:rsidRPr="009A2DF8">
              <w:rPr>
                <w:rFonts w:ascii="Calibri" w:hAnsi="Calibri" w:cs="Calibri"/>
              </w:rPr>
              <w:t>Organisation</w:t>
            </w:r>
          </w:p>
        </w:tc>
      </w:tr>
      <w:tr w:rsidR="00960632" w:rsidRPr="009A2DF8" w14:paraId="179175E2" w14:textId="77777777" w:rsidTr="6217E44A">
        <w:trPr>
          <w:trHeight w:val="340"/>
        </w:trPr>
        <w:tc>
          <w:tcPr>
            <w:tcW w:w="9772" w:type="dxa"/>
          </w:tcPr>
          <w:p w14:paraId="30B7D5CA" w14:textId="77777777" w:rsidR="00960632" w:rsidRPr="009A2DF8" w:rsidRDefault="00960632" w:rsidP="00DE35EE">
            <w:pPr>
              <w:pStyle w:val="NoSpacing"/>
              <w:rPr>
                <w:rFonts w:ascii="Calibri" w:hAnsi="Calibri" w:cs="Calibri"/>
              </w:rPr>
            </w:pPr>
            <w:r w:rsidRPr="009A2DF8">
              <w:rPr>
                <w:rFonts w:ascii="Calibri" w:hAnsi="Calibri" w:cs="Calibri"/>
              </w:rPr>
              <w:t>Email address</w:t>
            </w:r>
          </w:p>
        </w:tc>
      </w:tr>
      <w:tr w:rsidR="00960632" w:rsidRPr="009A2DF8" w14:paraId="184E39B8" w14:textId="77777777" w:rsidTr="6217E44A">
        <w:trPr>
          <w:trHeight w:val="340"/>
        </w:trPr>
        <w:tc>
          <w:tcPr>
            <w:tcW w:w="9772" w:type="dxa"/>
          </w:tcPr>
          <w:p w14:paraId="42642E3A" w14:textId="77777777" w:rsidR="00960632" w:rsidRPr="009A2DF8" w:rsidRDefault="00960632" w:rsidP="00DE35EE">
            <w:pPr>
              <w:pStyle w:val="NoSpacing"/>
              <w:rPr>
                <w:rFonts w:ascii="Calibri" w:hAnsi="Calibri" w:cs="Calibri"/>
              </w:rPr>
            </w:pPr>
            <w:r w:rsidRPr="009A2DF8">
              <w:rPr>
                <w:rFonts w:ascii="Calibri" w:hAnsi="Calibri" w:cs="Calibri"/>
              </w:rPr>
              <w:t>Contact telephone number</w:t>
            </w:r>
          </w:p>
        </w:tc>
      </w:tr>
      <w:tr w:rsidR="00960632" w:rsidRPr="009A2DF8" w14:paraId="21D774B0" w14:textId="77777777" w:rsidTr="6217E44A">
        <w:trPr>
          <w:trHeight w:val="340"/>
        </w:trPr>
        <w:tc>
          <w:tcPr>
            <w:tcW w:w="9772" w:type="dxa"/>
            <w:shd w:val="clear" w:color="auto" w:fill="632423" w:themeFill="accent2" w:themeFillShade="80"/>
          </w:tcPr>
          <w:p w14:paraId="0C0908BC" w14:textId="3A157ACD" w:rsidR="00960632" w:rsidRPr="009A2DF8" w:rsidRDefault="00960632" w:rsidP="00DE35EE">
            <w:pPr>
              <w:pStyle w:val="NoSpacing"/>
              <w:rPr>
                <w:rFonts w:ascii="Calibri" w:hAnsi="Calibri" w:cs="Calibri"/>
                <w:b/>
              </w:rPr>
            </w:pPr>
            <w:r w:rsidRPr="009A2DF8">
              <w:rPr>
                <w:rFonts w:ascii="Calibri" w:hAnsi="Calibri" w:cs="Calibri"/>
                <w:b/>
              </w:rPr>
              <w:t xml:space="preserve">Declaration of support from </w:t>
            </w:r>
            <w:r w:rsidR="0004095F">
              <w:rPr>
                <w:rFonts w:ascii="Calibri" w:hAnsi="Calibri" w:cs="Calibri"/>
                <w:b/>
              </w:rPr>
              <w:t>Cancer Care Group Manager/Cancer Care Senior Matron</w:t>
            </w:r>
          </w:p>
          <w:p w14:paraId="51A0D350" w14:textId="77777777" w:rsidR="00960632" w:rsidRPr="009A2DF8" w:rsidRDefault="00960632" w:rsidP="00DE35EE">
            <w:pPr>
              <w:pStyle w:val="NoSpacing"/>
              <w:rPr>
                <w:rFonts w:ascii="Calibri" w:hAnsi="Calibri" w:cs="Calibri"/>
              </w:rPr>
            </w:pPr>
            <w:r w:rsidRPr="009A2DF8">
              <w:rPr>
                <w:rFonts w:ascii="Calibri" w:hAnsi="Calibri" w:cs="Calibri"/>
                <w:i/>
              </w:rPr>
              <w:t xml:space="preserve">I confirm support for this application. </w:t>
            </w:r>
          </w:p>
        </w:tc>
      </w:tr>
      <w:tr w:rsidR="00960632" w:rsidRPr="009A2DF8" w14:paraId="767E11B1" w14:textId="77777777" w:rsidTr="6217E44A">
        <w:trPr>
          <w:trHeight w:val="340"/>
        </w:trPr>
        <w:tc>
          <w:tcPr>
            <w:tcW w:w="9772" w:type="dxa"/>
          </w:tcPr>
          <w:p w14:paraId="61A4487F" w14:textId="77777777" w:rsidR="00960632" w:rsidRPr="009A2DF8" w:rsidRDefault="00960632" w:rsidP="00DE35EE">
            <w:pPr>
              <w:pStyle w:val="NoSpacing"/>
              <w:rPr>
                <w:rFonts w:ascii="Calibri" w:hAnsi="Calibri" w:cs="Calibri"/>
              </w:rPr>
            </w:pPr>
            <w:r w:rsidRPr="009A2DF8">
              <w:rPr>
                <w:rFonts w:ascii="Calibri" w:hAnsi="Calibri" w:cs="Calibri"/>
              </w:rPr>
              <w:t>Name</w:t>
            </w:r>
          </w:p>
        </w:tc>
      </w:tr>
      <w:tr w:rsidR="00960632" w:rsidRPr="009A2DF8" w14:paraId="1E028EFB" w14:textId="77777777" w:rsidTr="6217E44A">
        <w:trPr>
          <w:trHeight w:val="340"/>
        </w:trPr>
        <w:tc>
          <w:tcPr>
            <w:tcW w:w="9772" w:type="dxa"/>
          </w:tcPr>
          <w:p w14:paraId="5D79A02C" w14:textId="77777777" w:rsidR="00960632" w:rsidRPr="009A2DF8" w:rsidRDefault="00960632" w:rsidP="00DE35EE">
            <w:pPr>
              <w:pStyle w:val="NoSpacing"/>
              <w:rPr>
                <w:rFonts w:ascii="Calibri" w:hAnsi="Calibri" w:cs="Calibri"/>
              </w:rPr>
            </w:pPr>
            <w:r w:rsidRPr="009A2DF8">
              <w:rPr>
                <w:rFonts w:ascii="Calibri" w:hAnsi="Calibri" w:cs="Calibri"/>
              </w:rPr>
              <w:t>Email address</w:t>
            </w:r>
          </w:p>
        </w:tc>
      </w:tr>
      <w:tr w:rsidR="00960632" w:rsidRPr="009A2DF8" w14:paraId="587B1AB2" w14:textId="77777777" w:rsidTr="6217E44A">
        <w:trPr>
          <w:trHeight w:val="340"/>
        </w:trPr>
        <w:tc>
          <w:tcPr>
            <w:tcW w:w="9772" w:type="dxa"/>
          </w:tcPr>
          <w:p w14:paraId="6333E23D" w14:textId="77777777" w:rsidR="00960632" w:rsidRPr="009A2DF8" w:rsidRDefault="00960632" w:rsidP="00DE35EE">
            <w:pPr>
              <w:pStyle w:val="NoSpacing"/>
              <w:rPr>
                <w:rFonts w:ascii="Calibri" w:hAnsi="Calibri" w:cs="Calibri"/>
              </w:rPr>
            </w:pPr>
            <w:r w:rsidRPr="009A2DF8">
              <w:rPr>
                <w:rFonts w:ascii="Calibri" w:hAnsi="Calibri" w:cs="Calibri"/>
              </w:rPr>
              <w:t>Contact Telephone Number</w:t>
            </w:r>
          </w:p>
        </w:tc>
      </w:tr>
      <w:tr w:rsidR="00960632" w:rsidRPr="009A2DF8" w14:paraId="38117D5A" w14:textId="77777777" w:rsidTr="6217E44A">
        <w:trPr>
          <w:trHeight w:val="340"/>
        </w:trPr>
        <w:tc>
          <w:tcPr>
            <w:tcW w:w="9772" w:type="dxa"/>
          </w:tcPr>
          <w:p w14:paraId="05BC0505" w14:textId="77777777" w:rsidR="00960632" w:rsidRDefault="00960632" w:rsidP="00DE35EE">
            <w:pPr>
              <w:pStyle w:val="NoSpacing"/>
              <w:rPr>
                <w:rFonts w:ascii="Calibri" w:hAnsi="Calibri" w:cs="Calibri"/>
              </w:rPr>
            </w:pPr>
            <w:r w:rsidRPr="009A2DF8">
              <w:rPr>
                <w:rFonts w:ascii="Calibri" w:hAnsi="Calibri" w:cs="Calibri"/>
              </w:rPr>
              <w:t>Signature / Date</w:t>
            </w:r>
          </w:p>
          <w:p w14:paraId="64900492" w14:textId="77777777" w:rsidR="008C3AED" w:rsidRPr="009A2DF8" w:rsidRDefault="008C3AED" w:rsidP="00DE35EE">
            <w:pPr>
              <w:pStyle w:val="NoSpacing"/>
              <w:rPr>
                <w:rFonts w:ascii="Calibri" w:hAnsi="Calibri" w:cs="Calibri"/>
              </w:rPr>
            </w:pPr>
          </w:p>
          <w:p w14:paraId="52192FFB" w14:textId="77777777" w:rsidR="00960632" w:rsidRPr="009A2DF8" w:rsidRDefault="00960632" w:rsidP="00DE35EE">
            <w:pPr>
              <w:pStyle w:val="NoSpacing"/>
              <w:rPr>
                <w:rFonts w:ascii="Calibri" w:hAnsi="Calibri" w:cs="Calibri"/>
              </w:rPr>
            </w:pPr>
          </w:p>
          <w:p w14:paraId="2B5295B7" w14:textId="77777777" w:rsidR="00960632" w:rsidRPr="009A2DF8" w:rsidRDefault="00960632" w:rsidP="00DE35EE">
            <w:pPr>
              <w:pStyle w:val="NoSpacing"/>
              <w:rPr>
                <w:rFonts w:ascii="Calibri" w:hAnsi="Calibri" w:cs="Calibri"/>
              </w:rPr>
            </w:pPr>
          </w:p>
          <w:p w14:paraId="1A4645AE" w14:textId="77777777" w:rsidR="00960632" w:rsidRPr="009A2DF8" w:rsidRDefault="00960632" w:rsidP="00DE35EE">
            <w:pPr>
              <w:pStyle w:val="NoSpacing"/>
              <w:rPr>
                <w:rFonts w:ascii="Calibri" w:hAnsi="Calibri" w:cs="Calibri"/>
              </w:rPr>
            </w:pPr>
          </w:p>
          <w:p w14:paraId="14EBE088" w14:textId="77777777" w:rsidR="00960632" w:rsidRPr="009A2DF8" w:rsidRDefault="00960632" w:rsidP="00DE35EE">
            <w:pPr>
              <w:pStyle w:val="NoSpacing"/>
              <w:rPr>
                <w:rFonts w:ascii="Calibri" w:hAnsi="Calibri" w:cs="Calibri"/>
              </w:rPr>
            </w:pPr>
          </w:p>
        </w:tc>
      </w:tr>
      <w:tr w:rsidR="007F20BF" w:rsidRPr="008C3AED" w14:paraId="49D24F23" w14:textId="77777777" w:rsidTr="6217E44A">
        <w:trPr>
          <w:trHeight w:val="260"/>
        </w:trPr>
        <w:tc>
          <w:tcPr>
            <w:tcW w:w="9772" w:type="dxa"/>
            <w:shd w:val="clear" w:color="auto" w:fill="7A1633"/>
          </w:tcPr>
          <w:p w14:paraId="3B5BBF9A" w14:textId="77777777" w:rsidR="007F20BF" w:rsidRPr="008C3AED" w:rsidRDefault="007F20BF" w:rsidP="00DE35EE">
            <w:pPr>
              <w:rPr>
                <w:rFonts w:ascii="Calibri" w:hAnsi="Calibri" w:cs="Calibri"/>
                <w:b/>
                <w:sz w:val="22"/>
                <w:szCs w:val="22"/>
                <w:lang w:val="en-US"/>
              </w:rPr>
            </w:pPr>
            <w:r w:rsidRPr="008C3AED">
              <w:rPr>
                <w:rFonts w:ascii="Calibri" w:hAnsi="Calibri" w:cs="Calibri"/>
                <w:b/>
                <w:sz w:val="22"/>
                <w:szCs w:val="22"/>
                <w:lang w:val="en-US"/>
              </w:rPr>
              <w:t>PROJECT BRIEF</w:t>
            </w:r>
          </w:p>
        </w:tc>
      </w:tr>
      <w:tr w:rsidR="007F20BF" w:rsidRPr="008C3AED" w14:paraId="031E5AEA" w14:textId="77777777" w:rsidTr="6217E44A">
        <w:trPr>
          <w:trHeight w:val="641"/>
        </w:trPr>
        <w:tc>
          <w:tcPr>
            <w:tcW w:w="9772" w:type="dxa"/>
            <w:vAlign w:val="center"/>
          </w:tcPr>
          <w:p w14:paraId="1BC603A0" w14:textId="77777777" w:rsidR="007F20BF" w:rsidRDefault="00EB127F" w:rsidP="00EB127F">
            <w:pPr>
              <w:pStyle w:val="BodyTextIndent"/>
              <w:ind w:left="0"/>
              <w:rPr>
                <w:rFonts w:ascii="Calibri" w:eastAsiaTheme="minorEastAsia" w:hAnsi="Calibri" w:cs="Calibri"/>
                <w:sz w:val="22"/>
                <w:shd w:val="clear" w:color="auto" w:fill="FFFFFF"/>
              </w:rPr>
            </w:pPr>
            <w:r w:rsidRPr="00EB127F">
              <w:rPr>
                <w:rFonts w:ascii="Calibri" w:eastAsiaTheme="minorEastAsia" w:hAnsi="Calibri" w:cs="Calibri"/>
                <w:sz w:val="22"/>
                <w:shd w:val="clear" w:color="auto" w:fill="FFFFFF"/>
              </w:rPr>
              <w:t>The Wessex Cancer Alliance (WCA) has been running an Acute Oncology (AO) Project since January 2023, looking at reviewing Acute Oncology Services (AOS) across the WCA. The WCA commissioned the project following an initial high-level review, based on current peer-review measures, and concerns raised by constituent organisations about the disparities and difficulties experienced when providing AOS</w:t>
            </w:r>
            <w:r w:rsidR="001D0DF9">
              <w:rPr>
                <w:rFonts w:ascii="Calibri" w:eastAsiaTheme="minorEastAsia" w:hAnsi="Calibri" w:cs="Calibri"/>
                <w:sz w:val="22"/>
                <w:shd w:val="clear" w:color="auto" w:fill="FFFFFF"/>
              </w:rPr>
              <w:t xml:space="preserve">. </w:t>
            </w:r>
          </w:p>
          <w:p w14:paraId="3DF34F94" w14:textId="35B4B76B" w:rsidR="00BD6FB5" w:rsidRDefault="00115EAE" w:rsidP="00EB127F">
            <w:pPr>
              <w:pStyle w:val="BodyTextIndent"/>
              <w:ind w:left="0"/>
              <w:rPr>
                <w:rFonts w:ascii="Calibri" w:eastAsiaTheme="minorEastAsia" w:hAnsi="Calibri" w:cs="Calibri"/>
                <w:sz w:val="22"/>
                <w:shd w:val="clear" w:color="auto" w:fill="FFFFFF"/>
              </w:rPr>
            </w:pPr>
            <w:r>
              <w:rPr>
                <w:rFonts w:ascii="Calibri" w:eastAsiaTheme="minorEastAsia" w:hAnsi="Calibri" w:cs="Calibri"/>
                <w:sz w:val="22"/>
                <w:shd w:val="clear" w:color="auto" w:fill="FFFFFF"/>
              </w:rPr>
              <w:t xml:space="preserve">Metastatic Spinal Cord Compression (MSCC) is an oncological emergency that can have a devastating impact on patient outcomes, quality of life and independence.  Early diagnosis, rapid investigation and timely treatment are essential to prevent irreversible </w:t>
            </w:r>
            <w:r w:rsidR="00045B1E">
              <w:rPr>
                <w:rFonts w:ascii="Calibri" w:eastAsiaTheme="minorEastAsia" w:hAnsi="Calibri" w:cs="Calibri"/>
                <w:sz w:val="22"/>
                <w:shd w:val="clear" w:color="auto" w:fill="FFFFFF"/>
              </w:rPr>
              <w:t xml:space="preserve">neurological impairment and to improve patient experience. </w:t>
            </w:r>
          </w:p>
          <w:p w14:paraId="76705B2D" w14:textId="4EA24979" w:rsidR="00045B1E" w:rsidRDefault="00045B1E" w:rsidP="00EB127F">
            <w:pPr>
              <w:pStyle w:val="BodyTextIndent"/>
              <w:ind w:left="0"/>
              <w:rPr>
                <w:rFonts w:ascii="Calibri" w:eastAsiaTheme="minorEastAsia" w:hAnsi="Calibri" w:cs="Calibri"/>
                <w:sz w:val="22"/>
                <w:shd w:val="clear" w:color="auto" w:fill="FFFFFF"/>
              </w:rPr>
            </w:pPr>
            <w:r>
              <w:rPr>
                <w:rFonts w:ascii="Calibri" w:eastAsiaTheme="minorEastAsia" w:hAnsi="Calibri" w:cs="Calibri"/>
                <w:sz w:val="22"/>
                <w:shd w:val="clear" w:color="auto" w:fill="FFFFFF"/>
              </w:rPr>
              <w:lastRenderedPageBreak/>
              <w:t>The Wessex Cancer Alliance is committed to improving outcomes for people at risk of, or diagnosed with, MSCC.  Whilst examples of good practice exist across the region, there is currently variation in service models, data collection processes, pathway monitoring and patient experience measurement.</w:t>
            </w:r>
          </w:p>
          <w:p w14:paraId="1CBF653A" w14:textId="65481675" w:rsidR="00045B1E" w:rsidRDefault="00045B1E" w:rsidP="00EB127F">
            <w:pPr>
              <w:pStyle w:val="BodyTextIndent"/>
              <w:ind w:left="0"/>
              <w:rPr>
                <w:rFonts w:ascii="Calibri" w:eastAsiaTheme="minorEastAsia" w:hAnsi="Calibri" w:cs="Calibri"/>
                <w:sz w:val="22"/>
                <w:shd w:val="clear" w:color="auto" w:fill="FFFFFF"/>
              </w:rPr>
            </w:pPr>
            <w:r>
              <w:rPr>
                <w:rFonts w:ascii="Calibri" w:eastAsiaTheme="minorEastAsia" w:hAnsi="Calibri" w:cs="Calibri"/>
                <w:sz w:val="22"/>
                <w:shd w:val="clear" w:color="auto" w:fill="FFFFFF"/>
              </w:rPr>
              <w:t>To support future service development, the All</w:t>
            </w:r>
            <w:r w:rsidR="003D04A9">
              <w:rPr>
                <w:rFonts w:ascii="Calibri" w:eastAsiaTheme="minorEastAsia" w:hAnsi="Calibri" w:cs="Calibri"/>
                <w:sz w:val="22"/>
                <w:shd w:val="clear" w:color="auto" w:fill="FFFFFF"/>
              </w:rPr>
              <w:t>iance wishes to establish a sustainable framework for data collection and interpretation, quality improvement and service evaluation</w:t>
            </w:r>
            <w:r w:rsidR="007521DD">
              <w:rPr>
                <w:rFonts w:ascii="Calibri" w:eastAsiaTheme="minorEastAsia" w:hAnsi="Calibri" w:cs="Calibri"/>
                <w:sz w:val="22"/>
                <w:shd w:val="clear" w:color="auto" w:fill="FFFFFF"/>
              </w:rPr>
              <w:t>.</w:t>
            </w:r>
          </w:p>
          <w:p w14:paraId="3EDB23BD" w14:textId="77777777" w:rsidR="00FB6B9F" w:rsidRPr="00D80FC6" w:rsidRDefault="007521DD" w:rsidP="00FB6B9F">
            <w:pPr>
              <w:tabs>
                <w:tab w:val="left" w:pos="567"/>
                <w:tab w:val="left" w:pos="1134"/>
                <w:tab w:val="left" w:pos="3360"/>
              </w:tabs>
              <w:spacing w:after="160" w:line="259" w:lineRule="auto"/>
              <w:rPr>
                <w:rFonts w:ascii="Calibri" w:hAnsi="Calibri" w:cs="Calibri"/>
                <w:b/>
                <w:bCs/>
                <w:sz w:val="22"/>
                <w:szCs w:val="22"/>
                <w:shd w:val="clear" w:color="auto" w:fill="FFFFFF"/>
              </w:rPr>
            </w:pPr>
            <w:r w:rsidRPr="00D80FC6">
              <w:rPr>
                <w:rFonts w:ascii="Calibri" w:hAnsi="Calibri" w:cs="Calibri"/>
                <w:b/>
                <w:bCs/>
                <w:sz w:val="22"/>
                <w:szCs w:val="22"/>
                <w:shd w:val="clear" w:color="auto" w:fill="FFFFFF"/>
              </w:rPr>
              <w:t>The successful applicant will lead a regional programme of work to:</w:t>
            </w:r>
          </w:p>
          <w:p w14:paraId="2F4C2653" w14:textId="2F1D1BE5" w:rsidR="00F52C4B" w:rsidRPr="00FB6B9F" w:rsidRDefault="00FB6B9F" w:rsidP="00FB6B9F">
            <w:pPr>
              <w:pStyle w:val="ListParagraph"/>
              <w:numPr>
                <w:ilvl w:val="0"/>
                <w:numId w:val="11"/>
              </w:numPr>
              <w:tabs>
                <w:tab w:val="left" w:pos="567"/>
                <w:tab w:val="left" w:pos="1134"/>
                <w:tab w:val="left" w:pos="3360"/>
              </w:tabs>
              <w:spacing w:after="160" w:line="259" w:lineRule="auto"/>
              <w:rPr>
                <w:rFonts w:ascii="Calibri" w:hAnsi="Calibri" w:cs="Calibri"/>
                <w:sz w:val="22"/>
                <w:szCs w:val="22"/>
                <w:shd w:val="clear" w:color="auto" w:fill="FFFFFF"/>
              </w:rPr>
            </w:pPr>
            <w:r>
              <w:rPr>
                <w:rFonts w:ascii="Calibri" w:hAnsi="Calibri" w:cs="Calibri"/>
                <w:sz w:val="22"/>
                <w:szCs w:val="22"/>
                <w:shd w:val="clear" w:color="auto" w:fill="FFFFFF"/>
              </w:rPr>
              <w:t>Review existing MSCC pathways, governance arrangement</w:t>
            </w:r>
            <w:r w:rsidR="006F0164">
              <w:rPr>
                <w:rFonts w:ascii="Calibri" w:hAnsi="Calibri" w:cs="Calibri"/>
                <w:sz w:val="22"/>
                <w:szCs w:val="22"/>
                <w:shd w:val="clear" w:color="auto" w:fill="FFFFFF"/>
              </w:rPr>
              <w:t>s and service models.</w:t>
            </w:r>
          </w:p>
          <w:p w14:paraId="134C5DD7" w14:textId="77777777" w:rsidR="0065560F" w:rsidRDefault="006F0164" w:rsidP="00F52C4B">
            <w:pPr>
              <w:pStyle w:val="ListParagraph"/>
              <w:numPr>
                <w:ilvl w:val="0"/>
                <w:numId w:val="11"/>
              </w:numPr>
              <w:tabs>
                <w:tab w:val="left" w:pos="567"/>
                <w:tab w:val="left" w:pos="1134"/>
              </w:tabs>
              <w:spacing w:after="160" w:line="259" w:lineRule="auto"/>
              <w:rPr>
                <w:rFonts w:ascii="Calibri" w:hAnsi="Calibri" w:cs="Calibri"/>
                <w:sz w:val="22"/>
                <w:szCs w:val="22"/>
                <w:shd w:val="clear" w:color="auto" w:fill="FFFFFF"/>
              </w:rPr>
            </w:pPr>
            <w:r>
              <w:rPr>
                <w:rFonts w:ascii="Calibri" w:hAnsi="Calibri" w:cs="Calibri"/>
                <w:sz w:val="22"/>
                <w:szCs w:val="22"/>
                <w:shd w:val="clear" w:color="auto" w:fill="FFFFFF"/>
              </w:rPr>
              <w:t>Assess compliance with current national</w:t>
            </w:r>
            <w:r w:rsidR="0065560F">
              <w:rPr>
                <w:rFonts w:ascii="Calibri" w:hAnsi="Calibri" w:cs="Calibri"/>
                <w:sz w:val="22"/>
                <w:szCs w:val="22"/>
                <w:shd w:val="clear" w:color="auto" w:fill="FFFFFF"/>
              </w:rPr>
              <w:t xml:space="preserve"> guidance and standards.</w:t>
            </w:r>
          </w:p>
          <w:p w14:paraId="0DA18195" w14:textId="77777777" w:rsidR="0065560F" w:rsidRDefault="0065560F" w:rsidP="00F52C4B">
            <w:pPr>
              <w:pStyle w:val="ListParagraph"/>
              <w:numPr>
                <w:ilvl w:val="0"/>
                <w:numId w:val="11"/>
              </w:numPr>
              <w:tabs>
                <w:tab w:val="left" w:pos="567"/>
                <w:tab w:val="left" w:pos="1134"/>
              </w:tabs>
              <w:spacing w:after="160" w:line="259" w:lineRule="auto"/>
              <w:rPr>
                <w:rFonts w:ascii="Calibri" w:hAnsi="Calibri" w:cs="Calibri"/>
                <w:sz w:val="22"/>
                <w:szCs w:val="22"/>
                <w:shd w:val="clear" w:color="auto" w:fill="FFFFFF"/>
              </w:rPr>
            </w:pPr>
            <w:r>
              <w:rPr>
                <w:rFonts w:ascii="Calibri" w:hAnsi="Calibri" w:cs="Calibri"/>
                <w:sz w:val="22"/>
                <w:szCs w:val="22"/>
                <w:shd w:val="clear" w:color="auto" w:fill="FFFFFF"/>
              </w:rPr>
              <w:t>Identify variation in service provision, pathway performance and patient outcomes.</w:t>
            </w:r>
          </w:p>
          <w:p w14:paraId="573BB645" w14:textId="77777777" w:rsidR="0065560F" w:rsidRDefault="0065560F" w:rsidP="00F52C4B">
            <w:pPr>
              <w:pStyle w:val="ListParagraph"/>
              <w:numPr>
                <w:ilvl w:val="0"/>
                <w:numId w:val="11"/>
              </w:numPr>
              <w:tabs>
                <w:tab w:val="left" w:pos="567"/>
                <w:tab w:val="left" w:pos="1134"/>
              </w:tabs>
              <w:spacing w:after="160" w:line="259" w:lineRule="auto"/>
              <w:rPr>
                <w:rFonts w:ascii="Calibri" w:hAnsi="Calibri" w:cs="Calibri"/>
                <w:sz w:val="22"/>
                <w:szCs w:val="22"/>
                <w:shd w:val="clear" w:color="auto" w:fill="FFFFFF"/>
              </w:rPr>
            </w:pPr>
            <w:r>
              <w:rPr>
                <w:rFonts w:ascii="Calibri" w:hAnsi="Calibri" w:cs="Calibri"/>
                <w:sz w:val="22"/>
                <w:szCs w:val="22"/>
                <w:shd w:val="clear" w:color="auto" w:fill="FFFFFF"/>
              </w:rPr>
              <w:t>Support organisations to improve the collection and use of national required MSCC datasets.</w:t>
            </w:r>
          </w:p>
          <w:p w14:paraId="31473308" w14:textId="77777777" w:rsidR="0065560F" w:rsidRDefault="0065560F" w:rsidP="00F52C4B">
            <w:pPr>
              <w:pStyle w:val="ListParagraph"/>
              <w:numPr>
                <w:ilvl w:val="0"/>
                <w:numId w:val="11"/>
              </w:numPr>
              <w:tabs>
                <w:tab w:val="left" w:pos="567"/>
                <w:tab w:val="left" w:pos="1134"/>
              </w:tabs>
              <w:spacing w:after="160" w:line="259" w:lineRule="auto"/>
              <w:rPr>
                <w:rFonts w:ascii="Calibri" w:hAnsi="Calibri" w:cs="Calibri"/>
                <w:sz w:val="22"/>
                <w:szCs w:val="22"/>
                <w:shd w:val="clear" w:color="auto" w:fill="FFFFFF"/>
              </w:rPr>
            </w:pPr>
            <w:r>
              <w:rPr>
                <w:rFonts w:ascii="Calibri" w:hAnsi="Calibri" w:cs="Calibri"/>
                <w:sz w:val="22"/>
                <w:szCs w:val="22"/>
                <w:shd w:val="clear" w:color="auto" w:fill="FFFFFF"/>
              </w:rPr>
              <w:t>Develop a consistent regional approach to MSCC data collection, reporting and quality improvement.</w:t>
            </w:r>
          </w:p>
          <w:p w14:paraId="641D5E35" w14:textId="77777777" w:rsidR="0065560F" w:rsidRDefault="0065560F" w:rsidP="00F52C4B">
            <w:pPr>
              <w:pStyle w:val="ListParagraph"/>
              <w:numPr>
                <w:ilvl w:val="0"/>
                <w:numId w:val="11"/>
              </w:numPr>
              <w:tabs>
                <w:tab w:val="left" w:pos="567"/>
                <w:tab w:val="left" w:pos="1134"/>
              </w:tabs>
              <w:spacing w:after="160" w:line="259" w:lineRule="auto"/>
              <w:rPr>
                <w:rFonts w:ascii="Calibri" w:hAnsi="Calibri" w:cs="Calibri"/>
                <w:sz w:val="22"/>
                <w:szCs w:val="22"/>
                <w:shd w:val="clear" w:color="auto" w:fill="FFFFFF"/>
              </w:rPr>
            </w:pPr>
            <w:r>
              <w:rPr>
                <w:rFonts w:ascii="Calibri" w:hAnsi="Calibri" w:cs="Calibri"/>
                <w:sz w:val="22"/>
                <w:szCs w:val="22"/>
                <w:shd w:val="clear" w:color="auto" w:fill="FFFFFF"/>
              </w:rPr>
              <w:t>Improve understanding of patient and carer experience across the MSCC pathway.</w:t>
            </w:r>
          </w:p>
          <w:p w14:paraId="53ED067E" w14:textId="77777777" w:rsidR="0065560F" w:rsidRDefault="0065560F" w:rsidP="00F52C4B">
            <w:pPr>
              <w:pStyle w:val="ListParagraph"/>
              <w:numPr>
                <w:ilvl w:val="0"/>
                <w:numId w:val="11"/>
              </w:numPr>
              <w:tabs>
                <w:tab w:val="left" w:pos="567"/>
                <w:tab w:val="left" w:pos="1134"/>
              </w:tabs>
              <w:spacing w:after="160" w:line="259" w:lineRule="auto"/>
              <w:rPr>
                <w:rFonts w:ascii="Calibri" w:hAnsi="Calibri" w:cs="Calibri"/>
                <w:sz w:val="22"/>
                <w:szCs w:val="22"/>
                <w:shd w:val="clear" w:color="auto" w:fill="FFFFFF"/>
              </w:rPr>
            </w:pPr>
            <w:r>
              <w:rPr>
                <w:rFonts w:ascii="Calibri" w:hAnsi="Calibri" w:cs="Calibri"/>
                <w:sz w:val="22"/>
                <w:szCs w:val="22"/>
                <w:shd w:val="clear" w:color="auto" w:fill="FFFFFF"/>
              </w:rPr>
              <w:t>Identify opportunities for service development and regional collaboration.</w:t>
            </w:r>
          </w:p>
          <w:p w14:paraId="4D1EDC36" w14:textId="1DEFFBF6" w:rsidR="00F52C4B" w:rsidRPr="0065560F" w:rsidRDefault="0065560F" w:rsidP="00A50956">
            <w:pPr>
              <w:pStyle w:val="ListParagraph"/>
              <w:numPr>
                <w:ilvl w:val="0"/>
                <w:numId w:val="11"/>
              </w:numPr>
              <w:tabs>
                <w:tab w:val="left" w:pos="567"/>
                <w:tab w:val="left" w:pos="1134"/>
              </w:tabs>
              <w:spacing w:after="160" w:line="259" w:lineRule="auto"/>
              <w:rPr>
                <w:rFonts w:ascii="Calibri" w:hAnsi="Calibri" w:cs="Calibri"/>
                <w:sz w:val="22"/>
                <w:szCs w:val="22"/>
                <w:shd w:val="clear" w:color="auto" w:fill="FFFFFF"/>
              </w:rPr>
            </w:pPr>
            <w:r w:rsidRPr="0065560F">
              <w:rPr>
                <w:rFonts w:ascii="Calibri" w:hAnsi="Calibri" w:cs="Calibri"/>
                <w:sz w:val="22"/>
                <w:szCs w:val="22"/>
                <w:shd w:val="clear" w:color="auto" w:fill="FFFFFF"/>
              </w:rPr>
              <w:t>Produce recommendations and an agreed improvement plan for implementation across Wessex.</w:t>
            </w:r>
          </w:p>
          <w:p w14:paraId="4ABB00E6" w14:textId="5CE38C37" w:rsidR="00A824AD" w:rsidRPr="00F52C4B" w:rsidRDefault="0065560F" w:rsidP="007D1F8F">
            <w:pPr>
              <w:pStyle w:val="BodyTextIndent"/>
              <w:ind w:left="0"/>
              <w:rPr>
                <w:rFonts w:ascii="Calibri" w:eastAsiaTheme="minorEastAsia" w:hAnsi="Calibri" w:cs="Calibri"/>
                <w:sz w:val="22"/>
                <w:shd w:val="clear" w:color="auto" w:fill="FFFFFF"/>
              </w:rPr>
            </w:pPr>
            <w:r>
              <w:rPr>
                <w:rFonts w:ascii="Calibri" w:eastAsiaTheme="minorEastAsia" w:hAnsi="Calibri" w:cs="Calibri"/>
                <w:sz w:val="22"/>
                <w:shd w:val="clear" w:color="auto" w:fill="FFFFFF"/>
              </w:rPr>
              <w:t xml:space="preserve">There has been much work up to this point </w:t>
            </w:r>
            <w:r w:rsidR="008A32E7">
              <w:rPr>
                <w:rFonts w:ascii="Calibri" w:eastAsiaTheme="minorEastAsia" w:hAnsi="Calibri" w:cs="Calibri"/>
                <w:sz w:val="22"/>
                <w:shd w:val="clear" w:color="auto" w:fill="FFFFFF"/>
              </w:rPr>
              <w:t xml:space="preserve">in establishing the current risk for patients experiencing symptoms of MSCC but there </w:t>
            </w:r>
            <w:r w:rsidR="00560743">
              <w:rPr>
                <w:rFonts w:ascii="Calibri" w:eastAsiaTheme="minorEastAsia" w:hAnsi="Calibri" w:cs="Calibri"/>
                <w:sz w:val="22"/>
                <w:shd w:val="clear" w:color="auto" w:fill="FFFFFF"/>
              </w:rPr>
              <w:t>is now a need to build upon th</w:t>
            </w:r>
            <w:r w:rsidR="008A32E7">
              <w:rPr>
                <w:rFonts w:ascii="Calibri" w:eastAsiaTheme="minorEastAsia" w:hAnsi="Calibri" w:cs="Calibri"/>
                <w:sz w:val="22"/>
                <w:shd w:val="clear" w:color="auto" w:fill="FFFFFF"/>
              </w:rPr>
              <w:t>is work</w:t>
            </w:r>
            <w:r w:rsidR="007D1F8F">
              <w:rPr>
                <w:rFonts w:ascii="Calibri" w:eastAsiaTheme="minorEastAsia" w:hAnsi="Calibri" w:cs="Calibri"/>
                <w:sz w:val="22"/>
                <w:shd w:val="clear" w:color="auto" w:fill="FFFFFF"/>
              </w:rPr>
              <w:t xml:space="preserve"> to establish a vision for the future.</w:t>
            </w:r>
          </w:p>
        </w:tc>
      </w:tr>
      <w:tr w:rsidR="007F20BF" w:rsidRPr="008C3AED" w14:paraId="13038E4B" w14:textId="77777777" w:rsidTr="6217E44A">
        <w:trPr>
          <w:trHeight w:val="260"/>
        </w:trPr>
        <w:tc>
          <w:tcPr>
            <w:tcW w:w="9772" w:type="dxa"/>
            <w:shd w:val="clear" w:color="auto" w:fill="7A1633"/>
          </w:tcPr>
          <w:p w14:paraId="3E9270F0" w14:textId="77777777" w:rsidR="007F20BF" w:rsidRPr="008C3AED" w:rsidRDefault="007F20BF" w:rsidP="00DE35EE">
            <w:pPr>
              <w:rPr>
                <w:rFonts w:ascii="Calibri" w:hAnsi="Calibri" w:cs="Calibri"/>
                <w:b/>
                <w:sz w:val="22"/>
                <w:szCs w:val="22"/>
                <w:lang w:val="en-US"/>
              </w:rPr>
            </w:pPr>
            <w:r w:rsidRPr="008C3AED">
              <w:rPr>
                <w:rFonts w:ascii="Calibri" w:hAnsi="Calibri" w:cs="Calibri"/>
                <w:sz w:val="22"/>
                <w:szCs w:val="22"/>
              </w:rPr>
              <w:lastRenderedPageBreak/>
              <w:br w:type="page"/>
            </w:r>
            <w:r w:rsidRPr="008C3AED">
              <w:rPr>
                <w:rFonts w:ascii="Calibri" w:hAnsi="Calibri" w:cs="Calibri"/>
                <w:b/>
                <w:sz w:val="22"/>
                <w:szCs w:val="22"/>
                <w:lang w:val="en-US"/>
              </w:rPr>
              <w:t>INDIVIDUAL REQUIRED:</w:t>
            </w:r>
          </w:p>
        </w:tc>
      </w:tr>
      <w:tr w:rsidR="007F20BF" w:rsidRPr="008C3AED" w14:paraId="3DB8C0AC" w14:textId="77777777" w:rsidTr="6217E44A">
        <w:trPr>
          <w:trHeight w:val="641"/>
        </w:trPr>
        <w:tc>
          <w:tcPr>
            <w:tcW w:w="9772" w:type="dxa"/>
            <w:vAlign w:val="center"/>
          </w:tcPr>
          <w:p w14:paraId="0A769B55" w14:textId="77777777" w:rsidR="007F20BF" w:rsidRPr="008C3AED" w:rsidRDefault="007F20BF" w:rsidP="00DE35EE">
            <w:pPr>
              <w:ind w:left="150"/>
              <w:textAlignment w:val="baseline"/>
              <w:rPr>
                <w:rFonts w:ascii="Calibri" w:hAnsi="Calibri" w:cs="Calibri"/>
                <w:sz w:val="22"/>
                <w:szCs w:val="22"/>
                <w:shd w:val="clear" w:color="auto" w:fill="FFFFFF"/>
              </w:rPr>
            </w:pPr>
          </w:p>
          <w:p w14:paraId="0331B551" w14:textId="79F3EE6B" w:rsidR="007F20BF" w:rsidRPr="008C3AED" w:rsidRDefault="73BDFA58" w:rsidP="009114D1">
            <w:pPr>
              <w:textAlignment w:val="baseline"/>
              <w:rPr>
                <w:rFonts w:ascii="Calibri" w:hAnsi="Calibri" w:cs="Calibri"/>
                <w:sz w:val="22"/>
                <w:szCs w:val="22"/>
              </w:rPr>
            </w:pPr>
            <w:r>
              <w:rPr>
                <w:rFonts w:ascii="Calibri" w:hAnsi="Calibri" w:cs="Calibri"/>
                <w:sz w:val="22"/>
                <w:szCs w:val="22"/>
                <w:shd w:val="clear" w:color="auto" w:fill="FFFFFF"/>
              </w:rPr>
              <w:t>0.2wte</w:t>
            </w:r>
            <w:r w:rsidR="6F5F44A9">
              <w:rPr>
                <w:rFonts w:ascii="Calibri" w:hAnsi="Calibri" w:cs="Calibri"/>
                <w:sz w:val="22"/>
                <w:szCs w:val="22"/>
                <w:shd w:val="clear" w:color="auto" w:fill="FFFFFF"/>
              </w:rPr>
              <w:t xml:space="preserve"> </w:t>
            </w:r>
            <w:r w:rsidR="73ECE9A9" w:rsidRPr="6217E44A">
              <w:rPr>
                <w:rFonts w:ascii="Calibri" w:hAnsi="Calibri" w:cs="Calibri"/>
                <w:sz w:val="22"/>
                <w:szCs w:val="22"/>
              </w:rPr>
              <w:t xml:space="preserve">Regional MSCC Pathways and Quality Improvement Manager will have </w:t>
            </w:r>
            <w:r w:rsidR="4CD5A34C" w:rsidRPr="6217E44A">
              <w:rPr>
                <w:rFonts w:ascii="Calibri" w:hAnsi="Calibri" w:cs="Calibri"/>
                <w:sz w:val="22"/>
                <w:szCs w:val="22"/>
              </w:rPr>
              <w:t xml:space="preserve">extensive theoretical and clinical practice </w:t>
            </w:r>
            <w:r w:rsidR="039E8337" w:rsidRPr="6217E44A">
              <w:rPr>
                <w:rFonts w:ascii="Calibri" w:hAnsi="Calibri" w:cs="Calibri"/>
                <w:sz w:val="22"/>
                <w:szCs w:val="22"/>
              </w:rPr>
              <w:t>knowledge of MSCC across the patient pathway</w:t>
            </w:r>
            <w:r w:rsidR="6704DEC3" w:rsidRPr="6217E44A">
              <w:rPr>
                <w:rFonts w:ascii="Calibri" w:hAnsi="Calibri" w:cs="Calibri"/>
                <w:sz w:val="22"/>
                <w:szCs w:val="22"/>
              </w:rPr>
              <w:t xml:space="preserve"> as well as </w:t>
            </w:r>
            <w:r w:rsidR="039E8337" w:rsidRPr="6217E44A">
              <w:rPr>
                <w:rFonts w:ascii="Calibri" w:hAnsi="Calibri" w:cs="Calibri"/>
                <w:sz w:val="22"/>
                <w:szCs w:val="22"/>
              </w:rPr>
              <w:t>service improvement experience</w:t>
            </w:r>
            <w:r w:rsidR="6704DEC3" w:rsidRPr="6217E44A">
              <w:rPr>
                <w:rFonts w:ascii="Calibri" w:hAnsi="Calibri" w:cs="Calibri"/>
                <w:sz w:val="22"/>
                <w:szCs w:val="22"/>
              </w:rPr>
              <w:t>. This is a fixed-term appointment for a period of 12 months, with the start date to be mutually agreed. The salary will be offered on a negotiable basis up to NHS AfC Band 8a.</w:t>
            </w:r>
          </w:p>
          <w:p w14:paraId="63333299" w14:textId="77777777" w:rsidR="004C746A" w:rsidRPr="008C3AED" w:rsidRDefault="004C746A" w:rsidP="00DE35EE">
            <w:pPr>
              <w:ind w:left="150"/>
              <w:textAlignment w:val="baseline"/>
              <w:rPr>
                <w:rFonts w:ascii="Calibri" w:hAnsi="Calibri" w:cs="Calibri"/>
                <w:sz w:val="22"/>
                <w:szCs w:val="22"/>
                <w:shd w:val="clear" w:color="auto" w:fill="FFFFFF"/>
              </w:rPr>
            </w:pPr>
          </w:p>
          <w:p w14:paraId="77F0C327" w14:textId="77777777" w:rsidR="00454251" w:rsidRPr="00D80FC6" w:rsidRDefault="00454251" w:rsidP="00E074B6">
            <w:pPr>
              <w:spacing w:line="276" w:lineRule="auto"/>
              <w:textAlignment w:val="baseline"/>
              <w:rPr>
                <w:rFonts w:ascii="Calibri" w:hAnsi="Calibri" w:cs="Calibri"/>
                <w:b/>
                <w:bCs/>
                <w:sz w:val="22"/>
                <w:szCs w:val="22"/>
                <w:shd w:val="clear" w:color="auto" w:fill="FFFFFF"/>
              </w:rPr>
            </w:pPr>
            <w:r w:rsidRPr="00D80FC6">
              <w:rPr>
                <w:rFonts w:ascii="Calibri" w:hAnsi="Calibri" w:cs="Calibri"/>
                <w:b/>
                <w:bCs/>
                <w:sz w:val="22"/>
                <w:szCs w:val="22"/>
                <w:shd w:val="clear" w:color="auto" w:fill="FFFFFF"/>
              </w:rPr>
              <w:t>Responsibilities may include, but are not limited to:</w:t>
            </w:r>
          </w:p>
          <w:p w14:paraId="6A7BADA5" w14:textId="77777777"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Providing professional and clinical leadership for the Wessex MSCC improvement programme.</w:t>
            </w:r>
          </w:p>
          <w:p w14:paraId="25C18429" w14:textId="7356B63B"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Engaging with provider organisations</w:t>
            </w:r>
            <w:r>
              <w:rPr>
                <w:rFonts w:ascii="Calibri" w:hAnsi="Calibri" w:cs="Calibri"/>
                <w:sz w:val="22"/>
                <w:szCs w:val="22"/>
                <w:shd w:val="clear" w:color="auto" w:fill="FFFFFF"/>
              </w:rPr>
              <w:t xml:space="preserve"> </w:t>
            </w:r>
            <w:r w:rsidRPr="00454251">
              <w:rPr>
                <w:rFonts w:ascii="Calibri" w:hAnsi="Calibri" w:cs="Calibri"/>
                <w:sz w:val="22"/>
                <w:szCs w:val="22"/>
                <w:shd w:val="clear" w:color="auto" w:fill="FFFFFF"/>
              </w:rPr>
              <w:t>and specialist teams to understand current service provision.</w:t>
            </w:r>
          </w:p>
          <w:p w14:paraId="0BF7DDFB" w14:textId="77777777"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Mapping MSCC pathways and identifying areas of variation and good practice.</w:t>
            </w:r>
          </w:p>
          <w:p w14:paraId="3F0BABCB" w14:textId="77777777"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Reviewing current national requirements regarding MSCC data collection and reporting.</w:t>
            </w:r>
          </w:p>
          <w:p w14:paraId="3DCA5AC5" w14:textId="2754200A"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Working collaboratively with</w:t>
            </w:r>
            <w:r>
              <w:rPr>
                <w:rFonts w:ascii="Calibri" w:hAnsi="Calibri" w:cs="Calibri"/>
                <w:sz w:val="22"/>
                <w:szCs w:val="22"/>
                <w:shd w:val="clear" w:color="auto" w:fill="FFFFFF"/>
              </w:rPr>
              <w:t xml:space="preserve"> the MSCC subgroup chair and</w:t>
            </w:r>
            <w:r w:rsidRPr="00454251">
              <w:rPr>
                <w:rFonts w:ascii="Calibri" w:hAnsi="Calibri" w:cs="Calibri"/>
                <w:sz w:val="22"/>
                <w:szCs w:val="22"/>
                <w:shd w:val="clear" w:color="auto" w:fill="FFFFFF"/>
              </w:rPr>
              <w:t xml:space="preserve"> clinical, operational and information teams to improve dataset completeness and quality.</w:t>
            </w:r>
          </w:p>
          <w:p w14:paraId="1709111C" w14:textId="77777777"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Developing mechanisms to capture and understand patient experience.</w:t>
            </w:r>
          </w:p>
          <w:p w14:paraId="51E214F8" w14:textId="77777777"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Facilitating stakeholder workshops and regional engagement events.</w:t>
            </w:r>
          </w:p>
          <w:p w14:paraId="694B57F7" w14:textId="77777777"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Producing a baseline assessment and gap analysis of regional services.</w:t>
            </w:r>
          </w:p>
          <w:p w14:paraId="0A7A91D3" w14:textId="77777777"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Developing a regional MSCC improvement and implementation plan.</w:t>
            </w:r>
          </w:p>
          <w:p w14:paraId="1B38FF21" w14:textId="77777777"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Supporting the Wessex Cancer Alliance Acute Oncology and MSCC governance groups as required.</w:t>
            </w:r>
          </w:p>
          <w:p w14:paraId="74A066A8" w14:textId="77777777" w:rsidR="00454251" w:rsidRPr="00454251" w:rsidRDefault="00454251" w:rsidP="00E074B6">
            <w:pPr>
              <w:numPr>
                <w:ilvl w:val="0"/>
                <w:numId w:val="13"/>
              </w:numPr>
              <w:spacing w:line="276" w:lineRule="auto"/>
              <w:textAlignment w:val="baseline"/>
              <w:rPr>
                <w:rFonts w:ascii="Calibri" w:hAnsi="Calibri" w:cs="Calibri"/>
                <w:sz w:val="22"/>
                <w:szCs w:val="22"/>
                <w:shd w:val="clear" w:color="auto" w:fill="FFFFFF"/>
              </w:rPr>
            </w:pPr>
            <w:r w:rsidRPr="00454251">
              <w:rPr>
                <w:rFonts w:ascii="Calibri" w:hAnsi="Calibri" w:cs="Calibri"/>
                <w:sz w:val="22"/>
                <w:szCs w:val="22"/>
                <w:shd w:val="clear" w:color="auto" w:fill="FFFFFF"/>
              </w:rPr>
              <w:t>Presenting findings and recommendations to Alliance groups and partner organisations.</w:t>
            </w:r>
          </w:p>
          <w:p w14:paraId="6D219E09" w14:textId="77777777" w:rsidR="007F20BF" w:rsidRPr="008C3AED" w:rsidRDefault="007F20BF" w:rsidP="003D6215">
            <w:pPr>
              <w:textAlignment w:val="baseline"/>
              <w:rPr>
                <w:rFonts w:ascii="Calibri" w:hAnsi="Calibri" w:cs="Calibri"/>
                <w:sz w:val="22"/>
                <w:szCs w:val="22"/>
                <w:lang w:eastAsia="en-GB"/>
              </w:rPr>
            </w:pPr>
          </w:p>
        </w:tc>
      </w:tr>
    </w:tbl>
    <w:p w14:paraId="73C454A2" w14:textId="77777777" w:rsidR="007F20BF" w:rsidRDefault="007F20BF" w:rsidP="007F20BF">
      <w:r>
        <w:br w:type="page"/>
      </w:r>
    </w:p>
    <w:tbl>
      <w:tblPr>
        <w:tblStyle w:val="TableGrid"/>
        <w:tblW w:w="9923" w:type="dxa"/>
        <w:tblInd w:w="108" w:type="dxa"/>
        <w:tblLook w:val="04A0" w:firstRow="1" w:lastRow="0" w:firstColumn="1" w:lastColumn="0" w:noHBand="0" w:noVBand="1"/>
      </w:tblPr>
      <w:tblGrid>
        <w:gridCol w:w="9923"/>
      </w:tblGrid>
      <w:tr w:rsidR="007F20BF" w:rsidRPr="008C3AED" w14:paraId="0025EE41" w14:textId="77777777" w:rsidTr="00DE35EE">
        <w:trPr>
          <w:trHeight w:val="260"/>
        </w:trPr>
        <w:tc>
          <w:tcPr>
            <w:tcW w:w="9923" w:type="dxa"/>
            <w:shd w:val="clear" w:color="auto" w:fill="7A1633"/>
          </w:tcPr>
          <w:p w14:paraId="4DEFB600" w14:textId="77777777" w:rsidR="007F20BF" w:rsidRPr="008C3AED" w:rsidRDefault="007F20BF" w:rsidP="00DE35EE">
            <w:pPr>
              <w:rPr>
                <w:rFonts w:asciiTheme="majorHAnsi" w:hAnsiTheme="majorHAnsi" w:cstheme="majorHAnsi"/>
                <w:b/>
                <w:sz w:val="22"/>
                <w:szCs w:val="22"/>
                <w:lang w:val="en-US"/>
              </w:rPr>
            </w:pPr>
            <w:r w:rsidRPr="008C3AED">
              <w:rPr>
                <w:rFonts w:asciiTheme="majorHAnsi" w:hAnsiTheme="majorHAnsi" w:cstheme="majorHAnsi"/>
                <w:b/>
                <w:sz w:val="22"/>
                <w:szCs w:val="22"/>
                <w:lang w:val="en-US"/>
              </w:rPr>
              <w:lastRenderedPageBreak/>
              <w:t>REPORTING REQUIREMENTS:</w:t>
            </w:r>
          </w:p>
        </w:tc>
      </w:tr>
      <w:tr w:rsidR="007F20BF" w:rsidRPr="008C3AED" w14:paraId="51E1B25E" w14:textId="77777777" w:rsidTr="00DE35EE">
        <w:trPr>
          <w:trHeight w:val="641"/>
        </w:trPr>
        <w:tc>
          <w:tcPr>
            <w:tcW w:w="9923" w:type="dxa"/>
            <w:vAlign w:val="center"/>
          </w:tcPr>
          <w:p w14:paraId="74D1EDAD" w14:textId="77777777" w:rsidR="007F20BF" w:rsidRPr="008C3AED" w:rsidRDefault="007F20BF" w:rsidP="00DE35EE">
            <w:pPr>
              <w:textAlignment w:val="baseline"/>
              <w:rPr>
                <w:rFonts w:asciiTheme="majorHAnsi" w:hAnsiTheme="majorHAnsi" w:cstheme="majorHAnsi"/>
                <w:sz w:val="22"/>
                <w:szCs w:val="22"/>
                <w:shd w:val="clear" w:color="auto" w:fill="FFFFFF"/>
              </w:rPr>
            </w:pPr>
          </w:p>
          <w:p w14:paraId="3497FF3C" w14:textId="04BC8947" w:rsidR="007F20BF" w:rsidRPr="008C3AED" w:rsidRDefault="007F20BF" w:rsidP="00E074B6">
            <w:pPr>
              <w:pStyle w:val="ListParagraph"/>
              <w:numPr>
                <w:ilvl w:val="0"/>
                <w:numId w:val="2"/>
              </w:numPr>
              <w:spacing w:line="276" w:lineRule="auto"/>
              <w:textAlignment w:val="baseline"/>
              <w:rPr>
                <w:rFonts w:asciiTheme="majorHAnsi" w:eastAsia="MS Gothic" w:hAnsiTheme="majorHAnsi" w:cstheme="majorHAnsi"/>
                <w:sz w:val="22"/>
                <w:szCs w:val="22"/>
              </w:rPr>
            </w:pPr>
            <w:r w:rsidRPr="008C3AED">
              <w:rPr>
                <w:rFonts w:asciiTheme="majorHAnsi" w:hAnsiTheme="majorHAnsi" w:cstheme="majorHAnsi"/>
                <w:sz w:val="22"/>
                <w:szCs w:val="22"/>
                <w:shd w:val="clear" w:color="auto" w:fill="FFFFFF"/>
              </w:rPr>
              <w:t xml:space="preserve">Provide project highlight and exception reports to the </w:t>
            </w:r>
            <w:r w:rsidR="00967613" w:rsidRPr="008C3AED">
              <w:rPr>
                <w:rFonts w:asciiTheme="majorHAnsi" w:hAnsiTheme="majorHAnsi" w:cstheme="majorHAnsi"/>
                <w:sz w:val="22"/>
                <w:szCs w:val="22"/>
                <w:shd w:val="clear" w:color="auto" w:fill="FFFFFF"/>
              </w:rPr>
              <w:t xml:space="preserve">Senior </w:t>
            </w:r>
            <w:r w:rsidRPr="008C3AED">
              <w:rPr>
                <w:rFonts w:asciiTheme="majorHAnsi" w:hAnsiTheme="majorHAnsi" w:cstheme="majorHAnsi"/>
                <w:sz w:val="22"/>
                <w:szCs w:val="22"/>
                <w:shd w:val="clear" w:color="auto" w:fill="FFFFFF"/>
              </w:rPr>
              <w:t xml:space="preserve">WCA programme team </w:t>
            </w:r>
            <w:r w:rsidRPr="008C3AED">
              <w:rPr>
                <w:rFonts w:asciiTheme="majorHAnsi" w:eastAsia="MS Gothic" w:hAnsiTheme="majorHAnsi" w:cstheme="majorHAnsi"/>
                <w:sz w:val="22"/>
                <w:szCs w:val="22"/>
              </w:rPr>
              <w:t>on a monthly basis.</w:t>
            </w:r>
          </w:p>
          <w:p w14:paraId="6F544207" w14:textId="7470F866" w:rsidR="007F20BF" w:rsidRPr="008C3AED" w:rsidRDefault="007F20BF" w:rsidP="00E074B6">
            <w:pPr>
              <w:pStyle w:val="ListParagraph"/>
              <w:numPr>
                <w:ilvl w:val="0"/>
                <w:numId w:val="3"/>
              </w:numPr>
              <w:spacing w:line="276" w:lineRule="auto"/>
              <w:textAlignment w:val="baseline"/>
              <w:rPr>
                <w:rFonts w:asciiTheme="majorHAnsi" w:eastAsia="MS Gothic" w:hAnsiTheme="majorHAnsi" w:cstheme="majorHAnsi"/>
                <w:sz w:val="22"/>
                <w:szCs w:val="22"/>
              </w:rPr>
            </w:pPr>
            <w:r w:rsidRPr="008C3AED">
              <w:rPr>
                <w:rFonts w:asciiTheme="majorHAnsi" w:eastAsia="MS Gothic" w:hAnsiTheme="majorHAnsi" w:cstheme="majorHAnsi"/>
                <w:sz w:val="22"/>
                <w:szCs w:val="22"/>
              </w:rPr>
              <w:t>To produce a written evaluation of the project for WCA at project close</w:t>
            </w:r>
            <w:r w:rsidR="003B302C" w:rsidRPr="008C3AED">
              <w:rPr>
                <w:rFonts w:asciiTheme="majorHAnsi" w:eastAsia="MS Gothic" w:hAnsiTheme="majorHAnsi" w:cstheme="majorHAnsi"/>
                <w:sz w:val="22"/>
                <w:szCs w:val="22"/>
              </w:rPr>
              <w:t xml:space="preserve"> or as requested.</w:t>
            </w:r>
          </w:p>
          <w:p w14:paraId="048087AD" w14:textId="77777777" w:rsidR="007F20BF" w:rsidRPr="00D80FC6" w:rsidRDefault="007F20BF" w:rsidP="00D80FC6">
            <w:pPr>
              <w:textAlignment w:val="baseline"/>
              <w:rPr>
                <w:rFonts w:asciiTheme="majorHAnsi" w:hAnsiTheme="majorHAnsi" w:cstheme="majorHAnsi"/>
                <w:sz w:val="22"/>
                <w:szCs w:val="22"/>
                <w:shd w:val="clear" w:color="auto" w:fill="FFFFFF"/>
              </w:rPr>
            </w:pPr>
          </w:p>
        </w:tc>
      </w:tr>
      <w:tr w:rsidR="007F20BF" w:rsidRPr="008C3AED" w14:paraId="2EBA560D" w14:textId="77777777" w:rsidTr="00DE35EE">
        <w:trPr>
          <w:trHeight w:val="260"/>
        </w:trPr>
        <w:tc>
          <w:tcPr>
            <w:tcW w:w="9923" w:type="dxa"/>
            <w:shd w:val="clear" w:color="auto" w:fill="7A1633"/>
          </w:tcPr>
          <w:p w14:paraId="5A84ABA9" w14:textId="77777777" w:rsidR="007F20BF" w:rsidRPr="008C3AED" w:rsidRDefault="007F20BF" w:rsidP="00D80FC6">
            <w:pPr>
              <w:spacing w:line="276" w:lineRule="auto"/>
              <w:rPr>
                <w:rFonts w:asciiTheme="majorHAnsi" w:hAnsiTheme="majorHAnsi" w:cstheme="majorHAnsi"/>
                <w:b/>
                <w:sz w:val="22"/>
                <w:szCs w:val="22"/>
                <w:lang w:val="en-US"/>
              </w:rPr>
            </w:pPr>
            <w:r w:rsidRPr="008C3AED">
              <w:rPr>
                <w:rFonts w:asciiTheme="majorHAnsi" w:hAnsiTheme="majorHAnsi" w:cstheme="majorHAnsi"/>
                <w:b/>
                <w:sz w:val="22"/>
                <w:szCs w:val="22"/>
                <w:lang w:val="en-US"/>
              </w:rPr>
              <w:t>FURTHER INFORMATION (to be completed by person applying for the role)</w:t>
            </w:r>
          </w:p>
        </w:tc>
      </w:tr>
      <w:tr w:rsidR="007F20BF" w:rsidRPr="008C3AED" w14:paraId="087EEDF5" w14:textId="77777777" w:rsidTr="00DE35EE">
        <w:tc>
          <w:tcPr>
            <w:tcW w:w="9923" w:type="dxa"/>
          </w:tcPr>
          <w:p w14:paraId="0B2EE3AA" w14:textId="23576F58" w:rsidR="007F20BF" w:rsidRPr="00D80FC6" w:rsidRDefault="00D80FC6" w:rsidP="00D80FC6">
            <w:pPr>
              <w:spacing w:line="276" w:lineRule="auto"/>
              <w:rPr>
                <w:rFonts w:asciiTheme="majorHAnsi" w:hAnsiTheme="majorHAnsi" w:cstheme="majorHAnsi"/>
                <w:b/>
                <w:bCs/>
                <w:sz w:val="22"/>
                <w:szCs w:val="22"/>
              </w:rPr>
            </w:pPr>
            <w:r w:rsidRPr="00D80FC6">
              <w:rPr>
                <w:rFonts w:asciiTheme="majorHAnsi" w:hAnsiTheme="majorHAnsi" w:cstheme="majorHAnsi"/>
                <w:b/>
                <w:bCs/>
                <w:sz w:val="22"/>
                <w:szCs w:val="22"/>
              </w:rPr>
              <w:t>Please describe your reasons for applying for this role, and outline the relevant experience, knowledge, and skills you would bring to support the successful delivery of the project (500-1000 words)</w:t>
            </w:r>
          </w:p>
          <w:p w14:paraId="20E0A356" w14:textId="77777777" w:rsidR="007F20BF" w:rsidRPr="008C3AED" w:rsidRDefault="007F20BF" w:rsidP="00D80FC6">
            <w:pPr>
              <w:spacing w:line="276" w:lineRule="auto"/>
              <w:rPr>
                <w:rFonts w:asciiTheme="majorHAnsi" w:hAnsiTheme="majorHAnsi" w:cstheme="majorHAnsi"/>
                <w:sz w:val="22"/>
                <w:szCs w:val="22"/>
              </w:rPr>
            </w:pPr>
          </w:p>
          <w:p w14:paraId="64E6E505" w14:textId="77777777" w:rsidR="007F20BF" w:rsidRPr="008C3AED" w:rsidRDefault="007F20BF" w:rsidP="00D80FC6">
            <w:pPr>
              <w:spacing w:line="276" w:lineRule="auto"/>
              <w:rPr>
                <w:rFonts w:asciiTheme="majorHAnsi" w:hAnsiTheme="majorHAnsi" w:cstheme="majorHAnsi"/>
                <w:sz w:val="22"/>
                <w:szCs w:val="22"/>
              </w:rPr>
            </w:pPr>
          </w:p>
          <w:p w14:paraId="08ECD54D" w14:textId="77777777" w:rsidR="007F20BF" w:rsidRPr="008C3AED" w:rsidRDefault="007F20BF" w:rsidP="00D80FC6">
            <w:pPr>
              <w:spacing w:line="276" w:lineRule="auto"/>
              <w:rPr>
                <w:rFonts w:asciiTheme="majorHAnsi" w:hAnsiTheme="majorHAnsi" w:cstheme="majorHAnsi"/>
                <w:sz w:val="22"/>
                <w:szCs w:val="22"/>
              </w:rPr>
            </w:pPr>
          </w:p>
          <w:p w14:paraId="00BF8E58" w14:textId="77777777" w:rsidR="007F20BF" w:rsidRPr="008C3AED" w:rsidRDefault="007F20BF" w:rsidP="00D80FC6">
            <w:pPr>
              <w:spacing w:line="276" w:lineRule="auto"/>
              <w:rPr>
                <w:rFonts w:asciiTheme="majorHAnsi" w:hAnsiTheme="majorHAnsi" w:cstheme="majorHAnsi"/>
                <w:sz w:val="22"/>
                <w:szCs w:val="22"/>
              </w:rPr>
            </w:pPr>
          </w:p>
          <w:p w14:paraId="4FC46F41" w14:textId="77777777" w:rsidR="007F20BF" w:rsidRPr="008C3AED" w:rsidRDefault="007F20BF" w:rsidP="00D80FC6">
            <w:pPr>
              <w:spacing w:line="276" w:lineRule="auto"/>
              <w:rPr>
                <w:rFonts w:asciiTheme="majorHAnsi" w:hAnsiTheme="majorHAnsi" w:cstheme="majorHAnsi"/>
                <w:sz w:val="22"/>
                <w:szCs w:val="22"/>
              </w:rPr>
            </w:pPr>
          </w:p>
          <w:p w14:paraId="3DECEDAD" w14:textId="77777777" w:rsidR="007F20BF" w:rsidRPr="008C3AED" w:rsidRDefault="007F20BF" w:rsidP="00D80FC6">
            <w:pPr>
              <w:spacing w:line="276" w:lineRule="auto"/>
              <w:rPr>
                <w:rFonts w:asciiTheme="majorHAnsi" w:hAnsiTheme="majorHAnsi" w:cstheme="majorHAnsi"/>
                <w:sz w:val="22"/>
                <w:szCs w:val="22"/>
              </w:rPr>
            </w:pPr>
          </w:p>
          <w:p w14:paraId="4566DBB7" w14:textId="77777777" w:rsidR="007F20BF" w:rsidRPr="008C3AED" w:rsidRDefault="007F20BF" w:rsidP="00D80FC6">
            <w:pPr>
              <w:spacing w:line="276" w:lineRule="auto"/>
              <w:rPr>
                <w:rFonts w:asciiTheme="majorHAnsi" w:hAnsiTheme="majorHAnsi" w:cstheme="majorHAnsi"/>
                <w:sz w:val="22"/>
                <w:szCs w:val="22"/>
              </w:rPr>
            </w:pPr>
          </w:p>
          <w:p w14:paraId="1607DB77" w14:textId="77777777" w:rsidR="007F20BF" w:rsidRPr="008C3AED" w:rsidRDefault="007F20BF" w:rsidP="00D80FC6">
            <w:pPr>
              <w:spacing w:line="276" w:lineRule="auto"/>
              <w:rPr>
                <w:rFonts w:asciiTheme="majorHAnsi" w:hAnsiTheme="majorHAnsi" w:cstheme="majorHAnsi"/>
                <w:sz w:val="22"/>
                <w:szCs w:val="22"/>
                <w:lang w:val="en-US"/>
              </w:rPr>
            </w:pPr>
          </w:p>
          <w:p w14:paraId="467B31DB" w14:textId="77777777" w:rsidR="007F20BF" w:rsidRPr="008C3AED" w:rsidRDefault="007F20BF" w:rsidP="00D80FC6">
            <w:pPr>
              <w:spacing w:line="276" w:lineRule="auto"/>
              <w:rPr>
                <w:rFonts w:asciiTheme="majorHAnsi" w:hAnsiTheme="majorHAnsi" w:cstheme="majorHAnsi"/>
                <w:sz w:val="22"/>
                <w:szCs w:val="22"/>
                <w:lang w:val="en-US"/>
              </w:rPr>
            </w:pPr>
          </w:p>
          <w:p w14:paraId="7F347F4A" w14:textId="77777777" w:rsidR="007F20BF" w:rsidRPr="008C3AED" w:rsidRDefault="007F20BF" w:rsidP="00D80FC6">
            <w:pPr>
              <w:spacing w:line="276" w:lineRule="auto"/>
              <w:rPr>
                <w:rFonts w:asciiTheme="majorHAnsi" w:hAnsiTheme="majorHAnsi" w:cstheme="majorHAnsi"/>
                <w:sz w:val="22"/>
                <w:szCs w:val="22"/>
                <w:lang w:val="en-US"/>
              </w:rPr>
            </w:pPr>
          </w:p>
          <w:p w14:paraId="1C0426D5" w14:textId="77777777" w:rsidR="007F20BF" w:rsidRPr="008C3AED" w:rsidRDefault="007F20BF" w:rsidP="00D80FC6">
            <w:pPr>
              <w:spacing w:line="276" w:lineRule="auto"/>
              <w:rPr>
                <w:rFonts w:asciiTheme="majorHAnsi" w:hAnsiTheme="majorHAnsi" w:cstheme="majorHAnsi"/>
                <w:sz w:val="22"/>
                <w:szCs w:val="22"/>
                <w:lang w:val="en-US"/>
              </w:rPr>
            </w:pPr>
          </w:p>
          <w:p w14:paraId="6652710C" w14:textId="77777777" w:rsidR="007F20BF" w:rsidRPr="008C3AED" w:rsidRDefault="007F20BF" w:rsidP="00D80FC6">
            <w:pPr>
              <w:spacing w:line="276" w:lineRule="auto"/>
              <w:rPr>
                <w:rFonts w:asciiTheme="majorHAnsi" w:hAnsiTheme="majorHAnsi" w:cstheme="majorHAnsi"/>
                <w:sz w:val="22"/>
                <w:szCs w:val="22"/>
                <w:lang w:val="en-US"/>
              </w:rPr>
            </w:pPr>
          </w:p>
          <w:p w14:paraId="03C7D7FE" w14:textId="77777777" w:rsidR="007F20BF" w:rsidRPr="008C3AED" w:rsidRDefault="007F20BF" w:rsidP="00D80FC6">
            <w:pPr>
              <w:spacing w:line="276" w:lineRule="auto"/>
              <w:rPr>
                <w:rFonts w:asciiTheme="majorHAnsi" w:hAnsiTheme="majorHAnsi" w:cstheme="majorHAnsi"/>
                <w:sz w:val="22"/>
                <w:szCs w:val="22"/>
                <w:lang w:val="en-US"/>
              </w:rPr>
            </w:pPr>
          </w:p>
          <w:p w14:paraId="24B5DDB4" w14:textId="77777777" w:rsidR="007F20BF" w:rsidRPr="008C3AED" w:rsidRDefault="007F20BF" w:rsidP="00D80FC6">
            <w:pPr>
              <w:spacing w:line="276" w:lineRule="auto"/>
              <w:rPr>
                <w:rFonts w:asciiTheme="majorHAnsi" w:hAnsiTheme="majorHAnsi" w:cstheme="majorHAnsi"/>
                <w:sz w:val="22"/>
                <w:szCs w:val="22"/>
                <w:lang w:val="en-US"/>
              </w:rPr>
            </w:pPr>
          </w:p>
          <w:p w14:paraId="7006FF3B" w14:textId="77777777" w:rsidR="007F20BF" w:rsidRPr="008C3AED" w:rsidRDefault="007F20BF" w:rsidP="00D80FC6">
            <w:pPr>
              <w:spacing w:line="276" w:lineRule="auto"/>
              <w:rPr>
                <w:rFonts w:asciiTheme="majorHAnsi" w:hAnsiTheme="majorHAnsi" w:cstheme="majorHAnsi"/>
                <w:sz w:val="22"/>
                <w:szCs w:val="22"/>
                <w:lang w:val="en-US"/>
              </w:rPr>
            </w:pPr>
          </w:p>
          <w:p w14:paraId="577A6727" w14:textId="77777777" w:rsidR="007F20BF" w:rsidRPr="008C3AED" w:rsidRDefault="007F20BF" w:rsidP="00D80FC6">
            <w:pPr>
              <w:spacing w:line="276" w:lineRule="auto"/>
              <w:rPr>
                <w:rFonts w:asciiTheme="majorHAnsi" w:hAnsiTheme="majorHAnsi" w:cstheme="majorHAnsi"/>
                <w:sz w:val="22"/>
                <w:szCs w:val="22"/>
                <w:lang w:val="en-US"/>
              </w:rPr>
            </w:pPr>
          </w:p>
          <w:p w14:paraId="0DD43297" w14:textId="77777777" w:rsidR="007F20BF" w:rsidRPr="008C3AED" w:rsidRDefault="007F20BF" w:rsidP="00D80FC6">
            <w:pPr>
              <w:spacing w:line="276" w:lineRule="auto"/>
              <w:rPr>
                <w:rFonts w:asciiTheme="majorHAnsi" w:hAnsiTheme="majorHAnsi" w:cstheme="majorHAnsi"/>
                <w:sz w:val="22"/>
                <w:szCs w:val="22"/>
                <w:lang w:val="en-US"/>
              </w:rPr>
            </w:pPr>
          </w:p>
          <w:p w14:paraId="20A58228" w14:textId="77777777" w:rsidR="007F20BF" w:rsidRPr="008C3AED" w:rsidRDefault="007F20BF" w:rsidP="00D80FC6">
            <w:pPr>
              <w:spacing w:line="276" w:lineRule="auto"/>
              <w:rPr>
                <w:rFonts w:asciiTheme="majorHAnsi" w:hAnsiTheme="majorHAnsi" w:cstheme="majorHAnsi"/>
                <w:sz w:val="22"/>
                <w:szCs w:val="22"/>
                <w:lang w:val="en-US"/>
              </w:rPr>
            </w:pPr>
          </w:p>
        </w:tc>
      </w:tr>
    </w:tbl>
    <w:p w14:paraId="087B970A" w14:textId="77777777" w:rsidR="007F20BF" w:rsidRPr="00096A2B" w:rsidRDefault="007F20BF" w:rsidP="007F20BF">
      <w:pPr>
        <w:rPr>
          <w:rFonts w:ascii="Arial" w:hAnsi="Arial" w:cs="Arial"/>
          <w:lang w:val="en-US"/>
        </w:rPr>
      </w:pPr>
    </w:p>
    <w:p w14:paraId="26B212FA" w14:textId="77777777" w:rsidR="00A9116F" w:rsidRDefault="00A9116F">
      <w:pPr>
        <w:rPr>
          <w:rFonts w:ascii="Arial" w:hAnsi="Arial" w:cs="Arial"/>
          <w:lang w:val="en-US"/>
        </w:rPr>
      </w:pPr>
    </w:p>
    <w:p w14:paraId="379EA2A6" w14:textId="77777777" w:rsidR="00A9116F" w:rsidRDefault="00A9116F">
      <w:pPr>
        <w:rPr>
          <w:rFonts w:ascii="Arial" w:hAnsi="Arial" w:cs="Arial"/>
          <w:lang w:val="en-US"/>
        </w:rPr>
      </w:pPr>
    </w:p>
    <w:p w14:paraId="39A0F492" w14:textId="77777777" w:rsidR="00A9116F" w:rsidRDefault="00A9116F">
      <w:pPr>
        <w:rPr>
          <w:rFonts w:ascii="Arial" w:hAnsi="Arial" w:cs="Arial"/>
          <w:lang w:val="en-US"/>
        </w:rPr>
      </w:pPr>
    </w:p>
    <w:p w14:paraId="3B706BFE" w14:textId="77777777" w:rsidR="00A9116F" w:rsidRDefault="00A9116F">
      <w:pPr>
        <w:rPr>
          <w:rFonts w:ascii="Arial" w:hAnsi="Arial" w:cs="Arial"/>
          <w:lang w:val="en-US"/>
        </w:rPr>
      </w:pPr>
    </w:p>
    <w:p w14:paraId="0902810F" w14:textId="77777777" w:rsidR="00A9116F" w:rsidRPr="0042075E" w:rsidRDefault="00A9116F">
      <w:pPr>
        <w:rPr>
          <w:rFonts w:ascii="Arial" w:hAnsi="Arial" w:cs="Arial"/>
          <w:lang w:val="en-US"/>
        </w:rPr>
      </w:pPr>
    </w:p>
    <w:p w14:paraId="535F6CB9" w14:textId="77777777" w:rsidR="00740BF6" w:rsidRPr="0042075E" w:rsidRDefault="00740BF6">
      <w:pPr>
        <w:rPr>
          <w:rFonts w:ascii="Arial" w:hAnsi="Arial" w:cs="Arial"/>
          <w:lang w:val="en-US"/>
        </w:rPr>
      </w:pPr>
    </w:p>
    <w:p w14:paraId="48DF27ED" w14:textId="00738D2B" w:rsidR="00C80AC3" w:rsidRPr="004B2D25" w:rsidRDefault="00C80AC3" w:rsidP="0042075E"/>
    <w:sectPr w:rsidR="00C80AC3" w:rsidRPr="004B2D25" w:rsidSect="00C80AC3">
      <w:headerReference w:type="default" r:id="rId11"/>
      <w:footerReference w:type="default" r:id="rId12"/>
      <w:pgSz w:w="11900" w:h="16840"/>
      <w:pgMar w:top="567" w:right="1077" w:bottom="1440" w:left="107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2F045" w14:textId="77777777" w:rsidR="00BE4E93" w:rsidRDefault="00BE4E93" w:rsidP="0077001E">
      <w:r>
        <w:separator/>
      </w:r>
    </w:p>
  </w:endnote>
  <w:endnote w:type="continuationSeparator" w:id="0">
    <w:p w14:paraId="6DFF772C" w14:textId="77777777" w:rsidR="00BE4E93" w:rsidRDefault="00BE4E93" w:rsidP="00770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57275"/>
      <w:docPartObj>
        <w:docPartGallery w:val="Page Numbers (Bottom of Page)"/>
        <w:docPartUnique/>
      </w:docPartObj>
    </w:sdtPr>
    <w:sdtEndPr>
      <w:rPr>
        <w:noProof/>
      </w:rPr>
    </w:sdtEndPr>
    <w:sdtContent>
      <w:p w14:paraId="502B8878" w14:textId="77777777" w:rsidR="00096A2B" w:rsidRDefault="00096A2B">
        <w:pPr>
          <w:pStyle w:val="Footer"/>
          <w:jc w:val="right"/>
        </w:pPr>
        <w:r>
          <w:fldChar w:fldCharType="begin"/>
        </w:r>
        <w:r>
          <w:instrText xml:space="preserve"> PAGE   \* MERGEFORMAT </w:instrText>
        </w:r>
        <w:r>
          <w:fldChar w:fldCharType="separate"/>
        </w:r>
        <w:r w:rsidR="0050412F">
          <w:rPr>
            <w:noProof/>
          </w:rPr>
          <w:t>5</w:t>
        </w:r>
        <w:r>
          <w:rPr>
            <w:noProof/>
          </w:rPr>
          <w:fldChar w:fldCharType="end"/>
        </w:r>
      </w:p>
    </w:sdtContent>
  </w:sdt>
  <w:p w14:paraId="311F350B" w14:textId="77777777" w:rsidR="00096A2B" w:rsidRDefault="00096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5F7DA" w14:textId="77777777" w:rsidR="00BE4E93" w:rsidRDefault="00BE4E93" w:rsidP="0077001E">
      <w:r>
        <w:separator/>
      </w:r>
    </w:p>
  </w:footnote>
  <w:footnote w:type="continuationSeparator" w:id="0">
    <w:p w14:paraId="56654BCA" w14:textId="77777777" w:rsidR="00BE4E93" w:rsidRDefault="00BE4E93" w:rsidP="00770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48FD" w14:textId="6BC00FB0" w:rsidR="00C84FA9" w:rsidRDefault="00C84FA9">
    <w:pPr>
      <w:pStyle w:val="Header"/>
    </w:pPr>
    <w:r w:rsidRPr="00ED16CC">
      <w:rPr>
        <w:rFonts w:cs="Arial"/>
        <w:noProof/>
        <w:sz w:val="28"/>
        <w:lang w:eastAsia="en-GB"/>
      </w:rPr>
      <w:drawing>
        <wp:inline distT="0" distB="0" distL="0" distR="0" wp14:anchorId="0C1A1340" wp14:editId="0690F7C1">
          <wp:extent cx="1076325" cy="876300"/>
          <wp:effectExtent l="0" t="0" r="9525" b="0"/>
          <wp:docPr id="6" name="Picture 5">
            <a:extLst xmlns:a="http://schemas.openxmlformats.org/drawingml/2006/main">
              <a:ext uri="{FF2B5EF4-FFF2-40B4-BE49-F238E27FC236}">
                <a16:creationId xmlns:a16="http://schemas.microsoft.com/office/drawing/2014/main" id="{7733C054-74DB-4A4B-8A6F-E9752F814FC1}"/>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733C054-74DB-4A4B-8A6F-E9752F814FC1}"/>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876300"/>
                  </a:xfrm>
                  <a:prstGeom prst="rect">
                    <a:avLst/>
                  </a:prstGeom>
                  <a:noFill/>
                </pic:spPr>
              </pic:pic>
            </a:graphicData>
          </a:graphic>
        </wp:inline>
      </w:drawing>
    </w:r>
    <w:r w:rsidR="00DA02DE">
      <w:tab/>
    </w:r>
    <w:r w:rsidR="00DA02DE">
      <w:tab/>
    </w:r>
    <w:r w:rsidR="00DA02DE">
      <w:rPr>
        <w:noProof/>
      </w:rPr>
      <w:drawing>
        <wp:inline distT="0" distB="0" distL="0" distR="0" wp14:anchorId="21B25D82" wp14:editId="199106D6">
          <wp:extent cx="990600" cy="80981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262" cy="817715"/>
                  </a:xfrm>
                  <a:prstGeom prst="rect">
                    <a:avLst/>
                  </a:prstGeom>
                  <a:noFill/>
                  <a:ln>
                    <a:noFill/>
                  </a:ln>
                </pic:spPr>
              </pic:pic>
            </a:graphicData>
          </a:graphic>
        </wp:inline>
      </w:drawing>
    </w:r>
  </w:p>
  <w:p w14:paraId="5135CDB4" w14:textId="77777777" w:rsidR="00C84FA9" w:rsidRDefault="00C84F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E216C"/>
    <w:multiLevelType w:val="multilevel"/>
    <w:tmpl w:val="28FA745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E218D"/>
    <w:multiLevelType w:val="hybridMultilevel"/>
    <w:tmpl w:val="BE067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61B38"/>
    <w:multiLevelType w:val="hybridMultilevel"/>
    <w:tmpl w:val="EA02F1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3D67E8"/>
    <w:multiLevelType w:val="hybridMultilevel"/>
    <w:tmpl w:val="FDC05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004D0"/>
    <w:multiLevelType w:val="hybridMultilevel"/>
    <w:tmpl w:val="59209D6C"/>
    <w:lvl w:ilvl="0" w:tplc="B9625F34">
      <w:start w:val="1"/>
      <w:numFmt w:val="lowerLetter"/>
      <w:lvlText w:val="%1."/>
      <w:lvlJc w:val="left"/>
      <w:pPr>
        <w:ind w:left="720" w:hanging="360"/>
      </w:pPr>
      <w:rPr>
        <w:rFonts w:ascii="Arial" w:eastAsiaTheme="minorHAnsi" w:hAnsi="Arial" w:cs="Arial"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5212F2"/>
    <w:multiLevelType w:val="hybridMultilevel"/>
    <w:tmpl w:val="19F0873E"/>
    <w:lvl w:ilvl="0" w:tplc="47946EAC">
      <w:start w:val="1"/>
      <w:numFmt w:val="upp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6" w15:restartNumberingAfterBreak="0">
    <w:nsid w:val="3DB16CD1"/>
    <w:multiLevelType w:val="multilevel"/>
    <w:tmpl w:val="B44C7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D84F7E"/>
    <w:multiLevelType w:val="hybridMultilevel"/>
    <w:tmpl w:val="C6149CF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9481263"/>
    <w:multiLevelType w:val="hybridMultilevel"/>
    <w:tmpl w:val="1E9EF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C7E1960"/>
    <w:multiLevelType w:val="hybridMultilevel"/>
    <w:tmpl w:val="6122DE5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60D645E8"/>
    <w:multiLevelType w:val="hybridMultilevel"/>
    <w:tmpl w:val="8B104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482C7D"/>
    <w:multiLevelType w:val="hybridMultilevel"/>
    <w:tmpl w:val="2B104C62"/>
    <w:lvl w:ilvl="0" w:tplc="C76297DE">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74E554B7"/>
    <w:multiLevelType w:val="hybridMultilevel"/>
    <w:tmpl w:val="191A42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0253517">
    <w:abstractNumId w:val="0"/>
  </w:num>
  <w:num w:numId="2" w16cid:durableId="1961721448">
    <w:abstractNumId w:val="2"/>
  </w:num>
  <w:num w:numId="3" w16cid:durableId="1763643911">
    <w:abstractNumId w:val="3"/>
  </w:num>
  <w:num w:numId="4" w16cid:durableId="1665936186">
    <w:abstractNumId w:val="10"/>
  </w:num>
  <w:num w:numId="5" w16cid:durableId="1765607172">
    <w:abstractNumId w:val="8"/>
  </w:num>
  <w:num w:numId="6" w16cid:durableId="10048248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7353487">
    <w:abstractNumId w:val="7"/>
  </w:num>
  <w:num w:numId="8" w16cid:durableId="623273167">
    <w:abstractNumId w:val="5"/>
  </w:num>
  <w:num w:numId="9" w16cid:durableId="1886797379">
    <w:abstractNumId w:val="12"/>
  </w:num>
  <w:num w:numId="10" w16cid:durableId="1333139881">
    <w:abstractNumId w:val="1"/>
  </w:num>
  <w:num w:numId="11" w16cid:durableId="591403324">
    <w:abstractNumId w:val="9"/>
  </w:num>
  <w:num w:numId="12" w16cid:durableId="1271544414">
    <w:abstractNumId w:val="4"/>
  </w:num>
  <w:num w:numId="13" w16cid:durableId="12767916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BF6"/>
    <w:rsid w:val="000017EF"/>
    <w:rsid w:val="00017C83"/>
    <w:rsid w:val="0004095F"/>
    <w:rsid w:val="00045B1E"/>
    <w:rsid w:val="00063809"/>
    <w:rsid w:val="00064539"/>
    <w:rsid w:val="000714C4"/>
    <w:rsid w:val="0009129A"/>
    <w:rsid w:val="00093E6E"/>
    <w:rsid w:val="000964B4"/>
    <w:rsid w:val="00096A2B"/>
    <w:rsid w:val="000B3283"/>
    <w:rsid w:val="000C278A"/>
    <w:rsid w:val="000C2881"/>
    <w:rsid w:val="000F4401"/>
    <w:rsid w:val="00100A5C"/>
    <w:rsid w:val="00100D90"/>
    <w:rsid w:val="0010498E"/>
    <w:rsid w:val="00115EAE"/>
    <w:rsid w:val="00124C61"/>
    <w:rsid w:val="001534B8"/>
    <w:rsid w:val="0015683D"/>
    <w:rsid w:val="001707BF"/>
    <w:rsid w:val="00177A45"/>
    <w:rsid w:val="00183520"/>
    <w:rsid w:val="00184763"/>
    <w:rsid w:val="001B0CFF"/>
    <w:rsid w:val="001B6DDE"/>
    <w:rsid w:val="001D0DF9"/>
    <w:rsid w:val="001E0650"/>
    <w:rsid w:val="001E50C2"/>
    <w:rsid w:val="00210699"/>
    <w:rsid w:val="002260F8"/>
    <w:rsid w:val="002353D9"/>
    <w:rsid w:val="00242D9C"/>
    <w:rsid w:val="00252F63"/>
    <w:rsid w:val="002634DB"/>
    <w:rsid w:val="002775A1"/>
    <w:rsid w:val="00280CE5"/>
    <w:rsid w:val="002A1EFA"/>
    <w:rsid w:val="002C2175"/>
    <w:rsid w:val="002C268F"/>
    <w:rsid w:val="002F436C"/>
    <w:rsid w:val="0030198B"/>
    <w:rsid w:val="00317B1F"/>
    <w:rsid w:val="003A1A68"/>
    <w:rsid w:val="003B302C"/>
    <w:rsid w:val="003C099A"/>
    <w:rsid w:val="003C2DB2"/>
    <w:rsid w:val="003C4C38"/>
    <w:rsid w:val="003D04A9"/>
    <w:rsid w:val="003D6215"/>
    <w:rsid w:val="003F3A15"/>
    <w:rsid w:val="003F4164"/>
    <w:rsid w:val="003F6562"/>
    <w:rsid w:val="00402E2A"/>
    <w:rsid w:val="00413B08"/>
    <w:rsid w:val="0042075E"/>
    <w:rsid w:val="004361B5"/>
    <w:rsid w:val="00437CBF"/>
    <w:rsid w:val="00454251"/>
    <w:rsid w:val="00454716"/>
    <w:rsid w:val="004715C7"/>
    <w:rsid w:val="00481DB1"/>
    <w:rsid w:val="004964DD"/>
    <w:rsid w:val="004B124E"/>
    <w:rsid w:val="004B2D25"/>
    <w:rsid w:val="004B352B"/>
    <w:rsid w:val="004C2C22"/>
    <w:rsid w:val="004C746A"/>
    <w:rsid w:val="004D0CD3"/>
    <w:rsid w:val="004F6320"/>
    <w:rsid w:val="0050412F"/>
    <w:rsid w:val="0051568C"/>
    <w:rsid w:val="005308CC"/>
    <w:rsid w:val="00533E64"/>
    <w:rsid w:val="00534654"/>
    <w:rsid w:val="0055635A"/>
    <w:rsid w:val="00560743"/>
    <w:rsid w:val="005621A9"/>
    <w:rsid w:val="00565FD5"/>
    <w:rsid w:val="0059738D"/>
    <w:rsid w:val="005E5EF0"/>
    <w:rsid w:val="005F70A5"/>
    <w:rsid w:val="006078F8"/>
    <w:rsid w:val="00612EBA"/>
    <w:rsid w:val="00616732"/>
    <w:rsid w:val="006301E1"/>
    <w:rsid w:val="0065560F"/>
    <w:rsid w:val="00662D17"/>
    <w:rsid w:val="006712D5"/>
    <w:rsid w:val="00677118"/>
    <w:rsid w:val="006853AF"/>
    <w:rsid w:val="006C6A0A"/>
    <w:rsid w:val="006D3D99"/>
    <w:rsid w:val="006D79E3"/>
    <w:rsid w:val="006E5C76"/>
    <w:rsid w:val="006F0164"/>
    <w:rsid w:val="006F7EB7"/>
    <w:rsid w:val="0072185B"/>
    <w:rsid w:val="00730B96"/>
    <w:rsid w:val="00740BF6"/>
    <w:rsid w:val="007521DD"/>
    <w:rsid w:val="0077001E"/>
    <w:rsid w:val="00770A18"/>
    <w:rsid w:val="00783B94"/>
    <w:rsid w:val="007853F6"/>
    <w:rsid w:val="007B18BE"/>
    <w:rsid w:val="007B6F47"/>
    <w:rsid w:val="007D1F8F"/>
    <w:rsid w:val="007E541C"/>
    <w:rsid w:val="007F20BF"/>
    <w:rsid w:val="007F7CBA"/>
    <w:rsid w:val="008219D5"/>
    <w:rsid w:val="00840D39"/>
    <w:rsid w:val="00840F3C"/>
    <w:rsid w:val="00841EB2"/>
    <w:rsid w:val="00842410"/>
    <w:rsid w:val="00866625"/>
    <w:rsid w:val="008734BD"/>
    <w:rsid w:val="0087403F"/>
    <w:rsid w:val="008A12A5"/>
    <w:rsid w:val="008A32E7"/>
    <w:rsid w:val="008B1EA6"/>
    <w:rsid w:val="008C3AED"/>
    <w:rsid w:val="008E5429"/>
    <w:rsid w:val="008E70C9"/>
    <w:rsid w:val="008F7B6C"/>
    <w:rsid w:val="009114D1"/>
    <w:rsid w:val="009521F7"/>
    <w:rsid w:val="00952B99"/>
    <w:rsid w:val="00960632"/>
    <w:rsid w:val="00965AF5"/>
    <w:rsid w:val="00967613"/>
    <w:rsid w:val="0097623D"/>
    <w:rsid w:val="009834D2"/>
    <w:rsid w:val="009A2DF8"/>
    <w:rsid w:val="009B0BFA"/>
    <w:rsid w:val="009B59E1"/>
    <w:rsid w:val="009C2BCE"/>
    <w:rsid w:val="009E2DAF"/>
    <w:rsid w:val="00A00B9B"/>
    <w:rsid w:val="00A03670"/>
    <w:rsid w:val="00A050D7"/>
    <w:rsid w:val="00A25DAA"/>
    <w:rsid w:val="00A367F7"/>
    <w:rsid w:val="00A37349"/>
    <w:rsid w:val="00A41B09"/>
    <w:rsid w:val="00A53145"/>
    <w:rsid w:val="00A53B6E"/>
    <w:rsid w:val="00A60F0E"/>
    <w:rsid w:val="00A6337A"/>
    <w:rsid w:val="00A73A4F"/>
    <w:rsid w:val="00A824AD"/>
    <w:rsid w:val="00A849CE"/>
    <w:rsid w:val="00A9116F"/>
    <w:rsid w:val="00A92F24"/>
    <w:rsid w:val="00A962CE"/>
    <w:rsid w:val="00AA16AA"/>
    <w:rsid w:val="00AB21BC"/>
    <w:rsid w:val="00AB2874"/>
    <w:rsid w:val="00AB4618"/>
    <w:rsid w:val="00AC1F29"/>
    <w:rsid w:val="00AE614F"/>
    <w:rsid w:val="00AF5608"/>
    <w:rsid w:val="00B00472"/>
    <w:rsid w:val="00B03C74"/>
    <w:rsid w:val="00B10503"/>
    <w:rsid w:val="00B15688"/>
    <w:rsid w:val="00B27046"/>
    <w:rsid w:val="00B73B31"/>
    <w:rsid w:val="00B90665"/>
    <w:rsid w:val="00BA59BE"/>
    <w:rsid w:val="00BB0D21"/>
    <w:rsid w:val="00BD6FB5"/>
    <w:rsid w:val="00BE4E93"/>
    <w:rsid w:val="00BE70DC"/>
    <w:rsid w:val="00C00533"/>
    <w:rsid w:val="00C10971"/>
    <w:rsid w:val="00C12A46"/>
    <w:rsid w:val="00C13AE7"/>
    <w:rsid w:val="00C32CFA"/>
    <w:rsid w:val="00C467D5"/>
    <w:rsid w:val="00C80AC3"/>
    <w:rsid w:val="00C81137"/>
    <w:rsid w:val="00C84989"/>
    <w:rsid w:val="00C84FA9"/>
    <w:rsid w:val="00CA2AF6"/>
    <w:rsid w:val="00CA7F89"/>
    <w:rsid w:val="00CB5F79"/>
    <w:rsid w:val="00CB63AF"/>
    <w:rsid w:val="00CC59DD"/>
    <w:rsid w:val="00CF44BB"/>
    <w:rsid w:val="00CF4CA7"/>
    <w:rsid w:val="00D70BDD"/>
    <w:rsid w:val="00D80FC6"/>
    <w:rsid w:val="00D81FA2"/>
    <w:rsid w:val="00D904B4"/>
    <w:rsid w:val="00D92350"/>
    <w:rsid w:val="00DA02DE"/>
    <w:rsid w:val="00DA209B"/>
    <w:rsid w:val="00DA65EA"/>
    <w:rsid w:val="00DB50A8"/>
    <w:rsid w:val="00DC57C2"/>
    <w:rsid w:val="00DD2747"/>
    <w:rsid w:val="00DE4750"/>
    <w:rsid w:val="00E074B6"/>
    <w:rsid w:val="00E121FC"/>
    <w:rsid w:val="00E13781"/>
    <w:rsid w:val="00E436E1"/>
    <w:rsid w:val="00E543FC"/>
    <w:rsid w:val="00E55EAF"/>
    <w:rsid w:val="00E6593E"/>
    <w:rsid w:val="00E83521"/>
    <w:rsid w:val="00EA44A5"/>
    <w:rsid w:val="00EB127F"/>
    <w:rsid w:val="00EB12DD"/>
    <w:rsid w:val="00EB3F14"/>
    <w:rsid w:val="00EB5582"/>
    <w:rsid w:val="00EC098B"/>
    <w:rsid w:val="00EC5798"/>
    <w:rsid w:val="00EF3AE8"/>
    <w:rsid w:val="00F14DA5"/>
    <w:rsid w:val="00F52C4B"/>
    <w:rsid w:val="00F92E38"/>
    <w:rsid w:val="00FA76B6"/>
    <w:rsid w:val="00FB6B9F"/>
    <w:rsid w:val="00FE5A53"/>
    <w:rsid w:val="00FF06B4"/>
    <w:rsid w:val="039E8337"/>
    <w:rsid w:val="0A1612DD"/>
    <w:rsid w:val="159F42AE"/>
    <w:rsid w:val="15E4B8A3"/>
    <w:rsid w:val="48DC1E53"/>
    <w:rsid w:val="4CD5A34C"/>
    <w:rsid w:val="4D723864"/>
    <w:rsid w:val="5BEAF216"/>
    <w:rsid w:val="6217E44A"/>
    <w:rsid w:val="65112CE4"/>
    <w:rsid w:val="6616DB2D"/>
    <w:rsid w:val="6704DEC3"/>
    <w:rsid w:val="6DB80EDE"/>
    <w:rsid w:val="6F39D246"/>
    <w:rsid w:val="6F5F44A9"/>
    <w:rsid w:val="73BDFA58"/>
    <w:rsid w:val="73ECE9A9"/>
    <w:rsid w:val="764D0B75"/>
    <w:rsid w:val="7903109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7885E0"/>
  <w14:defaultImageDpi w14:val="300"/>
  <w15:docId w15:val="{56D4AB0B-7297-467B-93E9-B90EADB01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0BF6"/>
    <w:rPr>
      <w:color w:val="0000FF" w:themeColor="hyperlink"/>
      <w:u w:val="single"/>
    </w:rPr>
  </w:style>
  <w:style w:type="table" w:styleId="TableGrid">
    <w:name w:val="Table Grid"/>
    <w:basedOn w:val="TableNormal"/>
    <w:uiPriority w:val="59"/>
    <w:rsid w:val="00740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0A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0AC3"/>
    <w:rPr>
      <w:rFonts w:ascii="Lucida Grande" w:hAnsi="Lucida Grande" w:cs="Lucida Grande"/>
      <w:sz w:val="18"/>
      <w:szCs w:val="18"/>
    </w:rPr>
  </w:style>
  <w:style w:type="paragraph" w:styleId="EndnoteText">
    <w:name w:val="endnote text"/>
    <w:basedOn w:val="Normal"/>
    <w:link w:val="EndnoteTextChar"/>
    <w:uiPriority w:val="99"/>
    <w:semiHidden/>
    <w:unhideWhenUsed/>
    <w:rsid w:val="0077001E"/>
    <w:rPr>
      <w:sz w:val="20"/>
      <w:szCs w:val="20"/>
    </w:rPr>
  </w:style>
  <w:style w:type="character" w:customStyle="1" w:styleId="EndnoteTextChar">
    <w:name w:val="Endnote Text Char"/>
    <w:basedOn w:val="DefaultParagraphFont"/>
    <w:link w:val="EndnoteText"/>
    <w:uiPriority w:val="99"/>
    <w:semiHidden/>
    <w:rsid w:val="0077001E"/>
    <w:rPr>
      <w:sz w:val="20"/>
      <w:szCs w:val="20"/>
    </w:rPr>
  </w:style>
  <w:style w:type="character" w:styleId="EndnoteReference">
    <w:name w:val="endnote reference"/>
    <w:basedOn w:val="DefaultParagraphFont"/>
    <w:uiPriority w:val="99"/>
    <w:semiHidden/>
    <w:unhideWhenUsed/>
    <w:rsid w:val="0077001E"/>
    <w:rPr>
      <w:vertAlign w:val="superscript"/>
    </w:rPr>
  </w:style>
  <w:style w:type="paragraph" w:styleId="ListParagraph">
    <w:name w:val="List Paragraph"/>
    <w:aliases w:val="Num.,Dot pt,No Spacing1,List Paragraph Char Char Char,Indicator Text,List Paragraph1,Numbered Para 1,List Paragraph12,Bullet Points,MAIN CONTENT,Bullet 1,Colorful List - Accent 11,F5 List Paragraph,Evidence on Demand bullet points,Bullets"/>
    <w:basedOn w:val="Normal"/>
    <w:link w:val="ListParagraphChar"/>
    <w:uiPriority w:val="34"/>
    <w:qFormat/>
    <w:rsid w:val="0077001E"/>
    <w:pPr>
      <w:ind w:left="720"/>
      <w:contextualSpacing/>
    </w:pPr>
  </w:style>
  <w:style w:type="paragraph" w:styleId="Header">
    <w:name w:val="header"/>
    <w:basedOn w:val="Normal"/>
    <w:link w:val="HeaderChar"/>
    <w:uiPriority w:val="99"/>
    <w:unhideWhenUsed/>
    <w:rsid w:val="00C84FA9"/>
    <w:pPr>
      <w:tabs>
        <w:tab w:val="center" w:pos="4513"/>
        <w:tab w:val="right" w:pos="9026"/>
      </w:tabs>
    </w:pPr>
  </w:style>
  <w:style w:type="character" w:customStyle="1" w:styleId="HeaderChar">
    <w:name w:val="Header Char"/>
    <w:basedOn w:val="DefaultParagraphFont"/>
    <w:link w:val="Header"/>
    <w:uiPriority w:val="99"/>
    <w:rsid w:val="00C84FA9"/>
  </w:style>
  <w:style w:type="paragraph" w:styleId="Footer">
    <w:name w:val="footer"/>
    <w:basedOn w:val="Normal"/>
    <w:link w:val="FooterChar"/>
    <w:uiPriority w:val="99"/>
    <w:unhideWhenUsed/>
    <w:rsid w:val="00C84FA9"/>
    <w:pPr>
      <w:tabs>
        <w:tab w:val="center" w:pos="4513"/>
        <w:tab w:val="right" w:pos="9026"/>
      </w:tabs>
    </w:pPr>
  </w:style>
  <w:style w:type="character" w:customStyle="1" w:styleId="FooterChar">
    <w:name w:val="Footer Char"/>
    <w:basedOn w:val="DefaultParagraphFont"/>
    <w:link w:val="Footer"/>
    <w:uiPriority w:val="99"/>
    <w:rsid w:val="00C84FA9"/>
  </w:style>
  <w:style w:type="character" w:customStyle="1" w:styleId="highwire-cite-metadata-volume">
    <w:name w:val="highwire-cite-metadata-volume"/>
    <w:basedOn w:val="DefaultParagraphFont"/>
    <w:rsid w:val="00866625"/>
  </w:style>
  <w:style w:type="character" w:customStyle="1" w:styleId="ListParagraphChar">
    <w:name w:val="List Paragraph Char"/>
    <w:aliases w:val="Num. Char,Dot pt Char,No Spacing1 Char,List Paragraph Char Char Char Char,Indicator Text Char,List Paragraph1 Char,Numbered Para 1 Char,List Paragraph12 Char,Bullet Points Char,MAIN CONTENT Char,Bullet 1 Char,F5 List Paragraph Char"/>
    <w:link w:val="ListParagraph"/>
    <w:uiPriority w:val="34"/>
    <w:qFormat/>
    <w:locked/>
    <w:rsid w:val="00E543FC"/>
  </w:style>
  <w:style w:type="paragraph" w:styleId="BodyTextIndent2">
    <w:name w:val="Body Text Indent 2"/>
    <w:basedOn w:val="Normal"/>
    <w:link w:val="BodyTextIndent2Char"/>
    <w:semiHidden/>
    <w:rsid w:val="00B15688"/>
    <w:pPr>
      <w:ind w:left="720"/>
    </w:pPr>
    <w:rPr>
      <w:rFonts w:ascii="Arial" w:eastAsia="Times New Roman" w:hAnsi="Arial" w:cs="Times New Roman"/>
      <w:sz w:val="22"/>
      <w:szCs w:val="20"/>
    </w:rPr>
  </w:style>
  <w:style w:type="character" w:customStyle="1" w:styleId="BodyTextIndent2Char">
    <w:name w:val="Body Text Indent 2 Char"/>
    <w:basedOn w:val="DefaultParagraphFont"/>
    <w:link w:val="BodyTextIndent2"/>
    <w:semiHidden/>
    <w:rsid w:val="00B15688"/>
    <w:rPr>
      <w:rFonts w:ascii="Arial" w:eastAsia="Times New Roman" w:hAnsi="Arial" w:cs="Times New Roman"/>
      <w:sz w:val="22"/>
      <w:szCs w:val="20"/>
    </w:rPr>
  </w:style>
  <w:style w:type="paragraph" w:styleId="BodyTextIndent">
    <w:name w:val="Body Text Indent"/>
    <w:basedOn w:val="Normal"/>
    <w:link w:val="BodyTextIndentChar"/>
    <w:uiPriority w:val="99"/>
    <w:unhideWhenUsed/>
    <w:rsid w:val="00B15688"/>
    <w:pPr>
      <w:spacing w:after="120" w:line="259" w:lineRule="auto"/>
      <w:ind w:left="283"/>
    </w:pPr>
    <w:rPr>
      <w:rFonts w:ascii="Arial" w:eastAsiaTheme="minorHAnsi" w:hAnsi="Arial"/>
      <w:szCs w:val="22"/>
    </w:rPr>
  </w:style>
  <w:style w:type="character" w:customStyle="1" w:styleId="BodyTextIndentChar">
    <w:name w:val="Body Text Indent Char"/>
    <w:basedOn w:val="DefaultParagraphFont"/>
    <w:link w:val="BodyTextIndent"/>
    <w:uiPriority w:val="99"/>
    <w:rsid w:val="00B15688"/>
    <w:rPr>
      <w:rFonts w:ascii="Arial" w:eastAsiaTheme="minorHAnsi" w:hAnsi="Arial"/>
      <w:szCs w:val="22"/>
    </w:rPr>
  </w:style>
  <w:style w:type="paragraph" w:styleId="NoSpacing">
    <w:name w:val="No Spacing"/>
    <w:uiPriority w:val="1"/>
    <w:qFormat/>
    <w:rsid w:val="00960632"/>
    <w:rPr>
      <w:rFonts w:eastAsiaTheme="minorHAnsi"/>
      <w:sz w:val="22"/>
      <w:szCs w:val="22"/>
    </w:rPr>
  </w:style>
  <w:style w:type="character" w:styleId="UnresolvedMention">
    <w:name w:val="Unresolved Mention"/>
    <w:basedOn w:val="DefaultParagraphFont"/>
    <w:uiPriority w:val="99"/>
    <w:semiHidden/>
    <w:unhideWhenUsed/>
    <w:rsid w:val="006D79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87129">
      <w:bodyDiv w:val="1"/>
      <w:marLeft w:val="0"/>
      <w:marRight w:val="0"/>
      <w:marTop w:val="0"/>
      <w:marBottom w:val="0"/>
      <w:divBdr>
        <w:top w:val="none" w:sz="0" w:space="0" w:color="auto"/>
        <w:left w:val="none" w:sz="0" w:space="0" w:color="auto"/>
        <w:bottom w:val="none" w:sz="0" w:space="0" w:color="auto"/>
        <w:right w:val="none" w:sz="0" w:space="0" w:color="auto"/>
      </w:divBdr>
    </w:div>
    <w:div w:id="10251296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143543-0923-40ce-8069-af5bd855a7cd">
      <Terms xmlns="http://schemas.microsoft.com/office/infopath/2007/PartnerControls"/>
    </lcf76f155ced4ddcb4097134ff3c332f>
    <TaxCatchAll xmlns="2850741b-6835-46fc-8245-939ec79264a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0E4DE2DD1C13C43A4E8127C5F3C051C" ma:contentTypeVersion="11" ma:contentTypeDescription="Create a new document." ma:contentTypeScope="" ma:versionID="cdc1099a3267cff29f594e5e8219c659">
  <xsd:schema xmlns:xsd="http://www.w3.org/2001/XMLSchema" xmlns:xs="http://www.w3.org/2001/XMLSchema" xmlns:p="http://schemas.microsoft.com/office/2006/metadata/properties" xmlns:ns2="e6143543-0923-40ce-8069-af5bd855a7cd" xmlns:ns3="2850741b-6835-46fc-8245-939ec79264a8" targetNamespace="http://schemas.microsoft.com/office/2006/metadata/properties" ma:root="true" ma:fieldsID="b19f8c6722de2eda88fade204445802a" ns2:_="" ns3:_="">
    <xsd:import namespace="e6143543-0923-40ce-8069-af5bd855a7cd"/>
    <xsd:import namespace="2850741b-6835-46fc-8245-939ec7926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43543-0923-40ce-8069-af5bd855a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e4edab3-62a9-4cd1-8df9-93b2a18e6dc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50741b-6835-46fc-8245-939ec79264a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f1e0bc5-0c2e-41be-b852-94e913799bf8}" ma:internalName="TaxCatchAll" ma:showField="CatchAllData" ma:web="2850741b-6835-46fc-8245-939ec7926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650AD6-1117-4273-B219-940BA8699193}">
  <ds:schemaRefs>
    <ds:schemaRef ds:uri="http://schemas.microsoft.com/office/2006/metadata/properties"/>
    <ds:schemaRef ds:uri="http://schemas.microsoft.com/office/infopath/2007/PartnerControls"/>
    <ds:schemaRef ds:uri="e6143543-0923-40ce-8069-af5bd855a7cd"/>
    <ds:schemaRef ds:uri="2850741b-6835-46fc-8245-939ec79264a8"/>
  </ds:schemaRefs>
</ds:datastoreItem>
</file>

<file path=customXml/itemProps2.xml><?xml version="1.0" encoding="utf-8"?>
<ds:datastoreItem xmlns:ds="http://schemas.openxmlformats.org/officeDocument/2006/customXml" ds:itemID="{EE2D13A8-FFCE-451D-A361-910AC99FD264}">
  <ds:schemaRefs>
    <ds:schemaRef ds:uri="http://schemas.openxmlformats.org/officeDocument/2006/bibliography"/>
  </ds:schemaRefs>
</ds:datastoreItem>
</file>

<file path=customXml/itemProps3.xml><?xml version="1.0" encoding="utf-8"?>
<ds:datastoreItem xmlns:ds="http://schemas.openxmlformats.org/officeDocument/2006/customXml" ds:itemID="{2CB53782-E063-4C91-9A3E-7E5A49732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143543-0923-40ce-8069-af5bd855a7cd"/>
    <ds:schemaRef ds:uri="2850741b-6835-46fc-8245-939ec7926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12A6FB-3CE3-42C6-942F-F0951DBA12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715</Words>
  <Characters>4077</Characters>
  <Application>Microsoft Office Word</Application>
  <DocSecurity>0</DocSecurity>
  <Lines>33</Lines>
  <Paragraphs>9</Paragraphs>
  <ScaleCrop>false</ScaleCrop>
  <Company>Home</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Brodie</dc:creator>
  <cp:keywords/>
  <dc:description/>
  <cp:lastModifiedBy>Hudson, Katie</cp:lastModifiedBy>
  <cp:revision>4</cp:revision>
  <dcterms:created xsi:type="dcterms:W3CDTF">2026-09-21T11:37:00Z</dcterms:created>
  <dcterms:modified xsi:type="dcterms:W3CDTF">2026-10-06T15:50:00Z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0x010100C0E4DE2DD1C13C43A4E8127C5F3C051C</vt:lpwstr>
  </property>
  <property fmtid="{D5CDD505-2E9C-101B-9397-08002B2CF9AE}" pid="3" name="MediaServiceImageTags">
    <vt:lpwstr/>
  </property>
</Properties>
</file>