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CE6E45" w:rsidRPr="00BE1F5B" w14:paraId="2FD59E6A" w14:textId="77777777" w:rsidTr="003E775E">
        <w:trPr>
          <w:trHeight w:val="274"/>
        </w:trPr>
        <w:tc>
          <w:tcPr>
            <w:tcW w:w="11058" w:type="dxa"/>
            <w:shd w:val="clear" w:color="auto" w:fill="000000"/>
          </w:tcPr>
          <w:p w14:paraId="703EAF3D" w14:textId="0B70AC84" w:rsidR="00CE6E45" w:rsidRPr="00BE1F5B" w:rsidRDefault="00E71A01" w:rsidP="003E775E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r w:rsidRPr="00BE1F5B">
              <w:rPr>
                <w:rFonts w:cs="Arial"/>
                <w:b/>
                <w:bCs/>
                <w:color w:val="FFFFFF"/>
              </w:rPr>
              <w:t>Fast Track Urgent Suspected Cancer Referral: Skin</w:t>
            </w:r>
          </w:p>
        </w:tc>
      </w:tr>
    </w:tbl>
    <w:p w14:paraId="312B07AC" w14:textId="74E737DF" w:rsidR="00CE6E45" w:rsidRPr="00BE1F5B" w:rsidRDefault="00CE6E45" w:rsidP="00CE6E45">
      <w:pPr>
        <w:jc w:val="right"/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BE1F5B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BE1F5B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1F5B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BE1F5B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$</w:t>
            </w:r>
            <w:r w:rsidR="00223B14" w:rsidRPr="00BE1F5B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BE1F5B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1F5B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BE1F5B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94A41" w:rsidRPr="00BE1F5B" w14:paraId="36756A95" w14:textId="77777777" w:rsidTr="00F6378D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4289343" w14:textId="77777777" w:rsidR="00694A41" w:rsidRPr="00BE1F5B" w:rsidRDefault="00694A41" w:rsidP="00F637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65393" w14:textId="77777777" w:rsidR="00694A41" w:rsidRPr="00BE1F5B" w:rsidRDefault="00694A41" w:rsidP="00F6378D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  <w:r w:rsidRPr="00BE1F5B">
              <w:rPr>
                <w:rFonts w:cstheme="minorHAnsi"/>
                <w:sz w:val="20"/>
                <w:szCs w:val="20"/>
              </w:rPr>
              <w:t xml:space="preserve"> University Hospital Dorset (UHD)    </w:t>
            </w:r>
          </w:p>
          <w:p w14:paraId="1EE0E6E7" w14:textId="77777777" w:rsidR="00694A41" w:rsidRPr="00BE1F5B" w:rsidRDefault="00694A41" w:rsidP="00F6378D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orsetCountyHospital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  <w:r w:rsidRPr="00BE1F5B">
              <w:rPr>
                <w:rFonts w:cstheme="minorHAnsi"/>
                <w:sz w:val="20"/>
                <w:szCs w:val="20"/>
              </w:rPr>
              <w:t xml:space="preserve"> Dorset County Hospital (DCH)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6DDBF" w14:textId="77777777" w:rsidR="00694A41" w:rsidRPr="00BE1F5B" w:rsidRDefault="00694A41" w:rsidP="00F6378D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alisburyNhsTrust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  <w:r w:rsidRPr="00BE1F5B">
              <w:rPr>
                <w:rFonts w:cstheme="minorHAnsi"/>
                <w:sz w:val="20"/>
                <w:szCs w:val="20"/>
              </w:rPr>
              <w:t xml:space="preserve"> Salisbury NHS Foundation Trust</w:t>
            </w:r>
          </w:p>
          <w:p w14:paraId="6375BA35" w14:textId="77777777" w:rsidR="00694A41" w:rsidRPr="00BE1F5B" w:rsidRDefault="00694A41" w:rsidP="00F6378D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therHospital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  <w:r w:rsidRPr="00BE1F5B">
              <w:rPr>
                <w:rFonts w:cstheme="minorHAnsi"/>
                <w:sz w:val="20"/>
                <w:szCs w:val="20"/>
              </w:rPr>
              <w:t xml:space="preserve"> Other: ${hospitalSpecify}</w:t>
            </w:r>
          </w:p>
        </w:tc>
      </w:tr>
    </w:tbl>
    <w:p w14:paraId="20537BF4" w14:textId="247A8910" w:rsidR="00CE6E45" w:rsidRPr="00BE1F5B" w:rsidRDefault="00CE6E45" w:rsidP="00CE6E45">
      <w:pPr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BE1F5B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1DB76EF" w14:textId="66317886" w:rsidR="003A4CFA" w:rsidRPr="00BE1F5B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E1F5B"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BE1F5B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BE1F5B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BE1F5B">
              <w:rPr>
                <w:rFonts w:cstheme="minorHAnsi"/>
                <w:sz w:val="20"/>
                <w:szCs w:val="20"/>
              </w:rPr>
              <w:t xml:space="preserve">${surname}  </w:t>
            </w:r>
            <w:r w:rsidRPr="00BE1F5B">
              <w:rPr>
                <w:rFonts w:cstheme="minorHAnsi"/>
                <w:sz w:val="20"/>
                <w:szCs w:val="20"/>
              </w:rPr>
              <w:t xml:space="preserve">    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BE1F5B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BE1F5B">
              <w:rPr>
                <w:rFonts w:cstheme="minorHAnsi"/>
                <w:sz w:val="20"/>
                <w:szCs w:val="20"/>
              </w:rPr>
              <w:t xml:space="preserve">   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BE1F5B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104DD3" w:rsidRPr="00BE1F5B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104DD3" w:rsidRPr="00BE1F5B" w:rsidRDefault="00104DD3" w:rsidP="00104DD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1BBC" w14:textId="7E7B8E76" w:rsidR="00104DD3" w:rsidRDefault="00BF498F" w:rsidP="00104D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104DD3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104DD3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104DD3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104DD3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104DD3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3D5DC1F4" w14:textId="77777777" w:rsidR="00104DD3" w:rsidRDefault="00104DD3" w:rsidP="00104DD3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50E6927E" w:rsidR="00104DD3" w:rsidRPr="00BE1F5B" w:rsidRDefault="00104DD3" w:rsidP="00104D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04DD3" w:rsidRPr="00BE1F5B" w14:paraId="1A7565FD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9F7CED" w14:textId="77777777" w:rsidR="00104DD3" w:rsidRPr="00BE1F5B" w:rsidRDefault="00104DD3" w:rsidP="00104DD3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496B" w14:textId="388ED858" w:rsidR="00104DD3" w:rsidRPr="00BE1F5B" w:rsidRDefault="00104DD3" w:rsidP="00104D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BE1F5B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BE1F5B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1864CA01" w:rsidR="00CE6E45" w:rsidRPr="00BE1F5B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BE1F5B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BE1F5B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BE1F5B">
              <w:rPr>
                <w:rFonts w:cstheme="minorHAnsi"/>
                <w:vanish/>
                <w:sz w:val="20"/>
                <w:szCs w:val="20"/>
              </w:rPr>
              <w:t xml:space="preserve"> </w:t>
            </w:r>
          </w:p>
        </w:tc>
      </w:tr>
      <w:tr w:rsidR="00CE6E45" w:rsidRPr="00BE1F5B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BE1F5B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8896" w14:textId="77777777" w:rsidR="00071DE4" w:rsidRPr="00BE1F5B" w:rsidRDefault="00CE6E45" w:rsidP="00071DE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BE1F5B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4ADBE218" w:rsidR="00CE6E45" w:rsidRPr="00BE1F5B" w:rsidRDefault="00CE6E45" w:rsidP="00071DE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BE1F5B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DC25FB" w:rsidRPr="00BE1F5B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DC25FB" w:rsidRPr="00BE1F5B" w:rsidRDefault="00DC25FB" w:rsidP="00DC25F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E67E" w14:textId="77777777" w:rsidR="00DC25FB" w:rsidRPr="00BE1F5B" w:rsidRDefault="00DC25FB" w:rsidP="00DC25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019B34B6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BE1F5B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BE1F5B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BE1F5B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BE1F5B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DC25FB" w:rsidRPr="00BE1F5B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DC25FB" w:rsidRPr="00BE1F5B" w:rsidRDefault="00DC25FB" w:rsidP="00DC25F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E1F5B">
              <w:rPr>
                <w:rFonts w:ascii="Arial" w:hAnsi="Arial" w:cs="Arial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DC25FB" w:rsidRPr="00BE1F5B" w:rsidRDefault="00DC25FB" w:rsidP="00DC25FB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BE1F5B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DC25FB" w:rsidRPr="00BE1F5B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Pr="00BE1F5B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BE1F5B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BE1F5B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BE1F5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DC25FB" w:rsidRPr="00BE1F5B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BE1F5B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DC25FB" w:rsidRPr="00BE1F5B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BE1F5B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BE1F5B">
              <w:rPr>
                <w:rFonts w:cstheme="minorHAnsi"/>
                <w:sz w:val="20"/>
                <w:szCs w:val="20"/>
              </w:rPr>
              <w:t xml:space="preserve"> ${fax}              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BE1F5B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DC25FB" w:rsidRPr="00BE1F5B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BE1F5B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</w:tbl>
    <w:p w14:paraId="61552DEB" w14:textId="4C576120" w:rsidR="00CE6E45" w:rsidRPr="00BE1F5B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E71A01" w:rsidRPr="00BE1F5B" w14:paraId="0E405C03" w14:textId="77777777" w:rsidTr="0085451F">
        <w:trPr>
          <w:trHeight w:val="22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B1B3B" w14:textId="3B61C370" w:rsidR="00E71A01" w:rsidRPr="00BE1F5B" w:rsidRDefault="00E71A01" w:rsidP="0085451F">
            <w:pPr>
              <w:ind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REFERRAL INFORMATION</w:t>
            </w:r>
            <w:r w:rsidR="009A590F">
              <w:rPr>
                <w:rFonts w:cstheme="minorHAnsi"/>
                <w:b/>
                <w:bCs/>
                <w:sz w:val="20"/>
                <w:szCs w:val="20"/>
              </w:rPr>
              <w:t>/CRITERIA</w:t>
            </w:r>
          </w:p>
        </w:tc>
      </w:tr>
      <w:tr w:rsidR="009A590F" w:rsidRPr="00BE1F5B" w14:paraId="72AEFE03" w14:textId="77777777" w:rsidTr="0085451F">
        <w:trPr>
          <w:trHeight w:val="22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50E36" w14:textId="2BBC314E" w:rsidR="009A590F" w:rsidRPr="00BE1F5B" w:rsidRDefault="009A590F" w:rsidP="009A590F">
            <w:pPr>
              <w:ind w:right="113"/>
              <w:rPr>
                <w:b/>
                <w:bCs/>
                <w:sz w:val="16"/>
                <w:szCs w:val="16"/>
              </w:rPr>
            </w:pPr>
            <w:r w:rsidRPr="009A590F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</w:rPr>
              <w:t>Please indicate whether your patient can go straight to a photo clinic (teledermatology). If not, they will be seen in the usual way.</w:t>
            </w:r>
          </w:p>
        </w:tc>
      </w:tr>
      <w:tr w:rsidR="009A590F" w:rsidRPr="00BE1F5B" w14:paraId="015D127C" w14:textId="77777777" w:rsidTr="0085451F">
        <w:trPr>
          <w:trHeight w:val="201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2A202" w14:textId="1E408DA7" w:rsidR="009A590F" w:rsidRDefault="009A590F" w:rsidP="009A590F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>Is your patient suitable for a photo clinic?</w:t>
            </w:r>
            <w:r w:rsidRPr="00FC60F1"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  </w:t>
            </w:r>
            <w:r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 </w:t>
            </w: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> Yes  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uitableForPhotoClinic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034B6"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</w:rPr>
              <w:t xml:space="preserve"> </w:t>
            </w:r>
            <w:r w:rsidRPr="00FC60F1"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    </w:t>
            </w: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>No  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uitableForPhotoClinic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8A01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Don’t know/</w:t>
            </w:r>
            <w:r w:rsidRPr="008A01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Unsure</w:t>
            </w: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uitableForPhotoClinicUnsur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2ABDFFAB" w14:textId="77777777" w:rsidR="009A590F" w:rsidRDefault="009A590F" w:rsidP="009A590F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60DE6" w14:textId="74341167" w:rsidR="009A590F" w:rsidRDefault="009A590F" w:rsidP="009A590F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you answered Don’t know/Unsure above, please state why: </w:t>
            </w:r>
            <w:r w:rsidRPr="00BE1F5B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unsureIfSuitableForPhotoClinicDetail</w:t>
            </w:r>
            <w:r w:rsidRPr="00BE1F5B">
              <w:rPr>
                <w:rFonts w:cstheme="minorHAnsi"/>
                <w:sz w:val="20"/>
                <w:szCs w:val="20"/>
              </w:rPr>
              <w:t>}</w:t>
            </w:r>
          </w:p>
          <w:p w14:paraId="41501509" w14:textId="77777777" w:rsidR="009A590F" w:rsidRPr="00FC60F1" w:rsidRDefault="009A590F" w:rsidP="009A590F">
            <w:pPr>
              <w:pStyle w:val="elementtoproof"/>
              <w:shd w:val="clear" w:color="auto" w:fill="FFFFFF"/>
              <w:rPr>
                <w:sz w:val="20"/>
                <w:szCs w:val="20"/>
              </w:rPr>
            </w:pPr>
          </w:p>
          <w:p w14:paraId="3843C400" w14:textId="77777777" w:rsidR="009A590F" w:rsidRPr="00FC60F1" w:rsidRDefault="009A590F" w:rsidP="009A590F">
            <w:pPr>
              <w:pStyle w:val="elementtoproof"/>
              <w:shd w:val="clear" w:color="auto" w:fill="FFFFFF"/>
              <w:tabs>
                <w:tab w:val="center" w:pos="5420"/>
              </w:tabs>
              <w:rPr>
                <w:sz w:val="20"/>
                <w:szCs w:val="20"/>
              </w:rPr>
            </w:pP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 xml:space="preserve">The following </w:t>
            </w:r>
            <w:r w:rsidRPr="00FC60F1">
              <w:rPr>
                <w:rFonts w:ascii="Calibri" w:hAnsi="Calibri" w:cs="Calibri"/>
                <w:b/>
                <w:bCs/>
                <w:i/>
                <w:iCs/>
                <w:color w:val="242424"/>
                <w:sz w:val="20"/>
                <w:szCs w:val="20"/>
              </w:rPr>
              <w:t>are</w:t>
            </w: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> suitable</w:t>
            </w:r>
            <w:r w:rsidRPr="00FC60F1">
              <w:rPr>
                <w:rFonts w:ascii="Calibri" w:hAnsi="Calibri" w:cs="Calibri"/>
                <w:color w:val="242424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color w:val="242424"/>
                <w:sz w:val="20"/>
                <w:szCs w:val="20"/>
              </w:rPr>
              <w:tab/>
            </w:r>
          </w:p>
          <w:p w14:paraId="1AC303A7" w14:textId="77777777" w:rsidR="009A590F" w:rsidRPr="00FC60F1" w:rsidRDefault="009A590F" w:rsidP="009A590F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FC60F1"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  <w:t xml:space="preserve">There are no more than </w:t>
            </w:r>
            <w:r w:rsidRPr="00FC60F1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>two skin lesions  </w:t>
            </w:r>
          </w:p>
          <w:p w14:paraId="466FD45E" w14:textId="77777777" w:rsidR="009A590F" w:rsidRPr="00FC60F1" w:rsidRDefault="009A590F" w:rsidP="009A590F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FC60F1"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  <w:t>The lesion(s) can be</w:t>
            </w:r>
            <w:r w:rsidRPr="00FC60F1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> clearly seen and identified by an HCA and accessed by a dermatoscope</w:t>
            </w:r>
          </w:p>
          <w:p w14:paraId="4B32E48D" w14:textId="77777777" w:rsidR="009A590F" w:rsidRPr="00FC60F1" w:rsidRDefault="009A590F" w:rsidP="009A590F">
            <w:pPr>
              <w:pStyle w:val="elementtoproof"/>
              <w:shd w:val="clear" w:color="auto" w:fill="FFFFFF"/>
              <w:rPr>
                <w:sz w:val="20"/>
                <w:szCs w:val="20"/>
              </w:rPr>
            </w:pPr>
            <w:r w:rsidRPr="00FC60F1">
              <w:rPr>
                <w:rFonts w:ascii="Calibri" w:hAnsi="Calibri" w:cs="Calibri"/>
                <w:color w:val="242424"/>
                <w:sz w:val="20"/>
                <w:szCs w:val="20"/>
              </w:rPr>
              <w:t> </w:t>
            </w: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 xml:space="preserve">The following </w:t>
            </w:r>
            <w:r w:rsidRPr="00FC60F1">
              <w:rPr>
                <w:rFonts w:ascii="Calibri" w:hAnsi="Calibri" w:cs="Calibri"/>
                <w:b/>
                <w:bCs/>
                <w:i/>
                <w:iCs/>
                <w:color w:val="242424"/>
                <w:sz w:val="20"/>
                <w:szCs w:val="20"/>
              </w:rPr>
              <w:t>are not</w:t>
            </w:r>
            <w:r w:rsidRPr="00FC60F1">
              <w:rPr>
                <w:rFonts w:ascii="Calibri" w:hAnsi="Calibri" w:cs="Calibri"/>
                <w:b/>
                <w:bCs/>
                <w:color w:val="242424"/>
                <w:sz w:val="20"/>
                <w:szCs w:val="20"/>
              </w:rPr>
              <w:t> suitable</w:t>
            </w:r>
            <w:r w:rsidRPr="00FC60F1">
              <w:rPr>
                <w:rFonts w:ascii="Calibri" w:hAnsi="Calibri" w:cs="Calibri"/>
                <w:color w:val="242424"/>
                <w:sz w:val="20"/>
                <w:szCs w:val="20"/>
              </w:rPr>
              <w:t>:</w:t>
            </w:r>
          </w:p>
          <w:p w14:paraId="7A76DD38" w14:textId="77777777" w:rsidR="009A590F" w:rsidRPr="00FC60F1" w:rsidRDefault="009A590F" w:rsidP="009A590F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FC60F1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>Genital lesion</w:t>
            </w:r>
          </w:p>
          <w:p w14:paraId="3D11B20B" w14:textId="77777777" w:rsidR="009A590F" w:rsidRPr="00FC60F1" w:rsidRDefault="009A590F" w:rsidP="009A590F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FC60F1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>Cannot see the base of the lesion easily</w:t>
            </w:r>
            <w:r w:rsidRPr="00FC60F1"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  <w:t> on a photograph due to thick adherent crust</w:t>
            </w:r>
          </w:p>
          <w:p w14:paraId="6AE81DD8" w14:textId="77777777" w:rsidR="009A590F" w:rsidRPr="00FC60F1" w:rsidRDefault="009A590F" w:rsidP="009A590F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FC60F1"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  <w:t xml:space="preserve">Lesion </w:t>
            </w:r>
            <w:r w:rsidRPr="00E52ECA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 xml:space="preserve">requires </w:t>
            </w:r>
            <w:r w:rsidRPr="00FC60F1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>dressing by a health professional</w:t>
            </w:r>
          </w:p>
          <w:p w14:paraId="65CDDD1B" w14:textId="77777777" w:rsidR="009A590F" w:rsidRPr="00FC60F1" w:rsidRDefault="009A590F" w:rsidP="009A590F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FC60F1"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  <w:t xml:space="preserve">Patient is </w:t>
            </w:r>
            <w:r w:rsidRPr="00FC60F1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>unable to mobilise safely or manage their toilet needs</w:t>
            </w:r>
          </w:p>
          <w:p w14:paraId="0413A323" w14:textId="77777777" w:rsidR="009A590F" w:rsidRPr="009A590F" w:rsidRDefault="009A590F" w:rsidP="009A590F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FC60F1"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  <w:t xml:space="preserve">Patient </w:t>
            </w:r>
            <w:r w:rsidRPr="00FC60F1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>requires transport</w:t>
            </w:r>
          </w:p>
          <w:p w14:paraId="4B61C8B1" w14:textId="630E6406" w:rsidR="009A590F" w:rsidRPr="009A590F" w:rsidRDefault="009A590F" w:rsidP="009A590F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</w:pPr>
            <w:r w:rsidRPr="009A590F">
              <w:rPr>
                <w:rFonts w:ascii="Calibri" w:eastAsia="Times New Roman" w:hAnsi="Calibri" w:cs="Calibri"/>
                <w:color w:val="242424"/>
                <w:sz w:val="20"/>
                <w:szCs w:val="20"/>
              </w:rPr>
              <w:t>Patient has</w:t>
            </w:r>
            <w:r w:rsidRPr="009A590F">
              <w:rPr>
                <w:rFonts w:ascii="Calibri" w:eastAsia="Times New Roman" w:hAnsi="Calibri" w:cs="Calibri"/>
                <w:b/>
                <w:bCs/>
                <w:color w:val="242424"/>
                <w:sz w:val="20"/>
                <w:szCs w:val="20"/>
              </w:rPr>
              <w:t xml:space="preserve"> significant cognitive impairment impacting on their ability to consent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gnificantCognitiveImpairment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9A590F">
              <w:rPr>
                <w:rFonts w:cstheme="minorHAnsi"/>
                <w:b/>
                <w:bCs/>
                <w:sz w:val="20"/>
                <w:szCs w:val="20"/>
              </w:rPr>
              <w:t xml:space="preserve"> Yes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ignificantCognitiveImpairmentNo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9A590F">
              <w:rPr>
                <w:rFonts w:cstheme="minorHAnsi"/>
                <w:b/>
                <w:bCs/>
                <w:sz w:val="20"/>
                <w:szCs w:val="20"/>
              </w:rPr>
              <w:t xml:space="preserve"> No</w:t>
            </w:r>
          </w:p>
        </w:tc>
      </w:tr>
    </w:tbl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682"/>
        <w:gridCol w:w="3396"/>
        <w:gridCol w:w="3979"/>
      </w:tblGrid>
      <w:tr w:rsidR="00903B42" w:rsidRPr="00BE1F5B" w14:paraId="687AB254" w14:textId="77777777" w:rsidTr="00903B42">
        <w:tc>
          <w:tcPr>
            <w:tcW w:w="3682" w:type="dxa"/>
            <w:shd w:val="clear" w:color="auto" w:fill="F2F2F2" w:themeFill="background1" w:themeFillShade="F2"/>
          </w:tcPr>
          <w:p w14:paraId="708C1616" w14:textId="77777777" w:rsidR="00903B42" w:rsidRPr="00BE1F5B" w:rsidRDefault="00903B42" w:rsidP="003E7C6E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="Arial"/>
                <w:b/>
                <w:sz w:val="20"/>
                <w:szCs w:val="20"/>
                <w:lang w:val="en-US"/>
              </w:rPr>
              <w:t>Melanoma</w:t>
            </w:r>
          </w:p>
        </w:tc>
        <w:tc>
          <w:tcPr>
            <w:tcW w:w="3396" w:type="dxa"/>
            <w:shd w:val="clear" w:color="auto" w:fill="F2F2F2" w:themeFill="background1" w:themeFillShade="F2"/>
          </w:tcPr>
          <w:p w14:paraId="49384493" w14:textId="77777777" w:rsidR="00903B42" w:rsidRPr="00BE1F5B" w:rsidRDefault="00903B42" w:rsidP="003E7C6E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="Arial"/>
                <w:b/>
                <w:sz w:val="20"/>
                <w:szCs w:val="20"/>
                <w:lang w:val="en-US"/>
              </w:rPr>
              <w:t>Squamous Cell Carcinoma</w:t>
            </w:r>
          </w:p>
        </w:tc>
        <w:tc>
          <w:tcPr>
            <w:tcW w:w="3979" w:type="dxa"/>
            <w:shd w:val="clear" w:color="auto" w:fill="F2F2F2" w:themeFill="background1" w:themeFillShade="F2"/>
          </w:tcPr>
          <w:p w14:paraId="0EAB9B8A" w14:textId="77777777" w:rsidR="00903B42" w:rsidRPr="00BE1F5B" w:rsidRDefault="00903B42" w:rsidP="003E7C6E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="Arial"/>
                <w:b/>
                <w:sz w:val="20"/>
                <w:szCs w:val="20"/>
                <w:lang w:val="en-US"/>
              </w:rPr>
              <w:t>High Risk Basal Cell Carcinoma</w:t>
            </w:r>
          </w:p>
        </w:tc>
      </w:tr>
      <w:tr w:rsidR="0067139C" w14:paraId="5CCDD7E6" w14:textId="77777777" w:rsidTr="00BC15B8">
        <w:tc>
          <w:tcPr>
            <w:tcW w:w="3682" w:type="dxa"/>
          </w:tcPr>
          <w:p w14:paraId="685CE84A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cs="Arial"/>
                <w:sz w:val="20"/>
                <w:szCs w:val="20"/>
              </w:rPr>
              <w:t>Suspicious lesion scoring ≥ 3 on the weighted list (please mark)</w:t>
            </w:r>
          </w:p>
          <w:p w14:paraId="4F483CD8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cs="Arial"/>
                <w:b/>
                <w:sz w:val="20"/>
                <w:szCs w:val="20"/>
              </w:rPr>
              <w:t xml:space="preserve">  MAJOR</w:t>
            </w:r>
            <w:r w:rsidRPr="004D48E7">
              <w:rPr>
                <w:rFonts w:cs="Arial"/>
                <w:sz w:val="20"/>
                <w:szCs w:val="20"/>
              </w:rPr>
              <w:t xml:space="preserve"> (scoring 2 points each)</w:t>
            </w:r>
          </w:p>
          <w:p w14:paraId="2152FBC5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eastAsia="MS Gothic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angeInSiz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 xml:space="preserve">Change in </w:t>
            </w:r>
            <w:r>
              <w:rPr>
                <w:rFonts w:cs="Arial"/>
                <w:sz w:val="20"/>
                <w:szCs w:val="20"/>
              </w:rPr>
              <w:t>size</w:t>
            </w:r>
          </w:p>
          <w:p w14:paraId="07916B1E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eastAsia="MS Gothic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rregularShape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>Irregular shape</w:t>
            </w:r>
          </w:p>
          <w:p w14:paraId="70C71A5D" w14:textId="77777777" w:rsidR="0067139C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eastAsia="MS Gothic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rregularColou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>Irregular colour</w:t>
            </w:r>
          </w:p>
          <w:p w14:paraId="214B5208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</w:p>
          <w:p w14:paraId="6196B420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cs="Arial"/>
                <w:b/>
                <w:sz w:val="20"/>
                <w:szCs w:val="20"/>
              </w:rPr>
              <w:t xml:space="preserve">   MINOR</w:t>
            </w:r>
            <w:r w:rsidRPr="004D48E7">
              <w:rPr>
                <w:rFonts w:cs="Arial"/>
                <w:sz w:val="20"/>
                <w:szCs w:val="20"/>
              </w:rPr>
              <w:t xml:space="preserve"> (scoring 1 point each)</w:t>
            </w:r>
          </w:p>
          <w:p w14:paraId="6D892ACE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eastAsia="MS Gothic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largeDiamet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>Largest diameter ≥7mm</w:t>
            </w:r>
          </w:p>
          <w:p w14:paraId="423C125A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eastAsia="MS Gothic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flamma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>Inflammation</w:t>
            </w:r>
          </w:p>
          <w:p w14:paraId="1598E7BB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eastAsia="MS Gothic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oozing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>Oozing</w:t>
            </w:r>
          </w:p>
          <w:p w14:paraId="25FEAD07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eastAsia="MS Gothic" w:cs="Arial"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angeInSensa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>Change in sensation</w:t>
            </w:r>
          </w:p>
          <w:p w14:paraId="3640B2F2" w14:textId="77777777" w:rsidR="0067139C" w:rsidRDefault="0067139C" w:rsidP="00BC15B8">
            <w:pPr>
              <w:rPr>
                <w:rFonts w:cs="Arial"/>
                <w:b/>
                <w:sz w:val="20"/>
                <w:szCs w:val="20"/>
              </w:rPr>
            </w:pPr>
          </w:p>
          <w:p w14:paraId="6B1DB9BD" w14:textId="77777777" w:rsidR="0067139C" w:rsidRPr="00F24B21" w:rsidRDefault="0067139C" w:rsidP="00BC15B8">
            <w:pPr>
              <w:rPr>
                <w:rFonts w:cs="Arial"/>
                <w:sz w:val="20"/>
                <w:szCs w:val="20"/>
                <w:lang w:val="en-US"/>
              </w:rPr>
            </w:pPr>
            <w:r w:rsidRPr="004D48E7">
              <w:rPr>
                <w:rFonts w:cs="Arial"/>
                <w:b/>
                <w:sz w:val="20"/>
                <w:szCs w:val="20"/>
              </w:rPr>
              <w:t>SCORE: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${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score}</w:t>
            </w:r>
          </w:p>
          <w:p w14:paraId="6E6B80F7" w14:textId="77777777" w:rsidR="0067139C" w:rsidRPr="004D48E7" w:rsidRDefault="0067139C" w:rsidP="00BC15B8">
            <w:pPr>
              <w:rPr>
                <w:rFonts w:cs="Arial"/>
                <w:b/>
                <w:sz w:val="20"/>
                <w:szCs w:val="20"/>
              </w:rPr>
            </w:pPr>
          </w:p>
          <w:p w14:paraId="2D3F86EE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odularMelanoma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D48E7">
              <w:rPr>
                <w:rFonts w:cs="Arial"/>
                <w:sz w:val="20"/>
                <w:szCs w:val="20"/>
              </w:rPr>
              <w:t xml:space="preserve"> Pigmented or non-pigmented lesion suggestive of nodular melanoma</w:t>
            </w:r>
          </w:p>
          <w:p w14:paraId="79283465" w14:textId="77777777" w:rsidR="0067139C" w:rsidRDefault="0067139C" w:rsidP="00BC15B8">
            <w:pPr>
              <w:rPr>
                <w:rFonts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ermoscopyMelanoma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D48E7">
              <w:rPr>
                <w:rFonts w:cs="Arial"/>
                <w:sz w:val="20"/>
                <w:szCs w:val="20"/>
              </w:rPr>
              <w:t xml:space="preserve"> Dermoscopy findings suggestive of malignant melanoma</w:t>
            </w:r>
          </w:p>
          <w:p w14:paraId="166F0207" w14:textId="77777777" w:rsidR="0067139C" w:rsidRPr="004D48E7" w:rsidRDefault="0067139C" w:rsidP="00BC15B8">
            <w:pPr>
              <w:rPr>
                <w:rFonts w:cs="Arial"/>
                <w:sz w:val="20"/>
                <w:szCs w:val="20"/>
              </w:rPr>
            </w:pPr>
          </w:p>
          <w:p w14:paraId="3BAD7945" w14:textId="77777777" w:rsidR="0067139C" w:rsidRDefault="0067139C" w:rsidP="00BC15B8">
            <w:pPr>
              <w:rPr>
                <w:rFonts w:cs="Arial"/>
                <w:sz w:val="20"/>
                <w:szCs w:val="20"/>
              </w:rPr>
            </w:pPr>
            <w:r w:rsidRPr="004D48E7">
              <w:rPr>
                <w:rFonts w:cs="Arial"/>
                <w:sz w:val="20"/>
                <w:szCs w:val="20"/>
              </w:rPr>
              <w:t>(Please describe findings below)</w:t>
            </w:r>
          </w:p>
          <w:p w14:paraId="091224C9" w14:textId="77777777" w:rsidR="0067139C" w:rsidRPr="00F24B21" w:rsidRDefault="0067139C" w:rsidP="00BC15B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melanomaFindings}</w:t>
            </w:r>
          </w:p>
          <w:p w14:paraId="1819E8E5" w14:textId="77777777" w:rsidR="0067139C" w:rsidRDefault="0067139C" w:rsidP="00BC15B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14:paraId="350863AC" w14:textId="77777777" w:rsidR="0067139C" w:rsidRDefault="0067139C" w:rsidP="00BC15B8">
            <w:pPr>
              <w:rPr>
                <w:rFonts w:ascii="Calibri" w:hAnsi="Calibri" w:cs="Arial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lesionSuggestiveOfSCC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4D48E7">
              <w:rPr>
                <w:rFonts w:cs="Arial"/>
                <w:sz w:val="20"/>
                <w:szCs w:val="20"/>
              </w:rPr>
              <w:t xml:space="preserve"> Lesion is suspicious of a squamous cell carcinoma.</w:t>
            </w:r>
          </w:p>
        </w:tc>
        <w:tc>
          <w:tcPr>
            <w:tcW w:w="3979" w:type="dxa"/>
          </w:tcPr>
          <w:p w14:paraId="1DE48618" w14:textId="77777777" w:rsidR="0067139C" w:rsidRDefault="0067139C" w:rsidP="00BC15B8">
            <w:pPr>
              <w:tabs>
                <w:tab w:val="left" w:pos="2460"/>
              </w:tabs>
              <w:rPr>
                <w:rFonts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ighRiskBCC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4D48E7">
              <w:rPr>
                <w:rFonts w:cs="Arial"/>
                <w:sz w:val="20"/>
                <w:szCs w:val="20"/>
              </w:rPr>
              <w:t>Concerning site or size (i.e. periocular involvement)</w:t>
            </w:r>
          </w:p>
          <w:p w14:paraId="62F8FA91" w14:textId="77777777" w:rsidR="0067139C" w:rsidRPr="004D48E7" w:rsidRDefault="0067139C" w:rsidP="00BC15B8">
            <w:pPr>
              <w:tabs>
                <w:tab w:val="left" w:pos="2460"/>
              </w:tabs>
              <w:rPr>
                <w:rFonts w:cs="Arial"/>
                <w:sz w:val="20"/>
                <w:szCs w:val="20"/>
              </w:rPr>
            </w:pPr>
          </w:p>
          <w:p w14:paraId="04B18131" w14:textId="77777777" w:rsidR="0067139C" w:rsidRPr="004D48E7" w:rsidRDefault="0067139C" w:rsidP="00BC15B8">
            <w:pPr>
              <w:tabs>
                <w:tab w:val="left" w:pos="2460"/>
              </w:tabs>
              <w:rPr>
                <w:rFonts w:cs="Arial"/>
                <w:sz w:val="20"/>
                <w:szCs w:val="20"/>
              </w:rPr>
            </w:pPr>
            <w:r w:rsidRPr="004D48E7">
              <w:rPr>
                <w:rFonts w:cs="Arial"/>
                <w:sz w:val="20"/>
                <w:szCs w:val="20"/>
              </w:rPr>
              <w:t>(Please specify special concern below)</w:t>
            </w:r>
          </w:p>
          <w:p w14:paraId="28B5F996" w14:textId="77777777" w:rsidR="0067139C" w:rsidRPr="004D48E7" w:rsidRDefault="0067139C" w:rsidP="00BC15B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6834BF97" w14:textId="77777777" w:rsidR="0067139C" w:rsidRPr="004D48E7" w:rsidRDefault="0067139C" w:rsidP="00BC15B8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bccConcern}</w:t>
            </w:r>
          </w:p>
          <w:p w14:paraId="4AA6E45D" w14:textId="77777777" w:rsidR="0067139C" w:rsidRPr="004D48E7" w:rsidRDefault="0067139C" w:rsidP="00BC15B8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7F939BD3" w14:textId="77777777" w:rsidR="0067139C" w:rsidRDefault="0067139C" w:rsidP="00BC15B8">
            <w:pPr>
              <w:rPr>
                <w:rFonts w:ascii="Calibri" w:hAnsi="Calibri" w:cs="Arial"/>
                <w:sz w:val="20"/>
                <w:szCs w:val="20"/>
              </w:rPr>
            </w:pPr>
            <w:r w:rsidRPr="004D48E7">
              <w:rPr>
                <w:rFonts w:cs="Arial"/>
                <w:b/>
                <w:sz w:val="20"/>
                <w:szCs w:val="20"/>
              </w:rPr>
              <w:t xml:space="preserve">ONLY </w:t>
            </w:r>
            <w:r w:rsidRPr="004D48E7">
              <w:rPr>
                <w:rFonts w:cs="Arial"/>
                <w:sz w:val="20"/>
                <w:szCs w:val="20"/>
              </w:rPr>
              <w:t xml:space="preserve">consider a 2ww referral if the skin lesion is suspicious of a BCC </w:t>
            </w:r>
            <w:r w:rsidRPr="004D48E7">
              <w:rPr>
                <w:rFonts w:cs="Arial"/>
                <w:b/>
                <w:sz w:val="20"/>
                <w:szCs w:val="20"/>
                <w:u w:val="single"/>
              </w:rPr>
              <w:t>and</w:t>
            </w:r>
            <w:r w:rsidRPr="004D48E7">
              <w:rPr>
                <w:rFonts w:cs="Arial"/>
                <w:sz w:val="20"/>
                <w:szCs w:val="20"/>
              </w:rPr>
              <w:t xml:space="preserve"> delay in treatment may cause harm because of lesion site or size. In </w:t>
            </w:r>
            <w:r w:rsidRPr="004D48E7">
              <w:rPr>
                <w:rFonts w:cs="Arial"/>
                <w:b/>
                <w:sz w:val="20"/>
                <w:szCs w:val="20"/>
              </w:rPr>
              <w:t>all</w:t>
            </w:r>
            <w:r w:rsidRPr="004D48E7">
              <w:rPr>
                <w:rFonts w:cs="Arial"/>
                <w:sz w:val="20"/>
                <w:szCs w:val="20"/>
              </w:rPr>
              <w:t xml:space="preserve"> other cases refer to routine dermatology service.</w:t>
            </w:r>
          </w:p>
        </w:tc>
      </w:tr>
    </w:tbl>
    <w:p w14:paraId="17D671FF" w14:textId="77777777" w:rsidR="00CE6E45" w:rsidRPr="00BE1F5B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BE1F5B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BE1F5B" w:rsidRDefault="001174DF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E1F5B">
              <w:rPr>
                <w:rFonts w:ascii="Calibri" w:hAnsi="Calibri" w:cs="Arial"/>
                <w:b/>
                <w:sz w:val="20"/>
                <w:szCs w:val="20"/>
              </w:rPr>
              <w:t>SYMPTOMS AND REASON FOR REFERRAL</w:t>
            </w:r>
            <w:r w:rsidR="002C77E4" w:rsidRPr="00BE1F5B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2C77E4" w:rsidRPr="00BE1F5B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D948D3" w:rsidRPr="00BE1F5B" w14:paraId="72AFDA98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698D35CB" w14:textId="77777777" w:rsidR="00D948D3" w:rsidRPr="00BE1F5B" w:rsidRDefault="00D948D3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BE1F5B">
              <w:rPr>
                <w:rFonts w:ascii="Arial" w:hAnsi="Arial" w:cs="Arial"/>
                <w:sz w:val="20"/>
                <w:szCs w:val="20"/>
              </w:rPr>
              <w:t>${symptomsAndExaminationFindings}</w:t>
            </w:r>
          </w:p>
          <w:p w14:paraId="1721C103" w14:textId="77777777" w:rsidR="00E71A01" w:rsidRPr="00BE1F5B" w:rsidRDefault="00E71A01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BE1F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AE5D66" w14:textId="77777777" w:rsidR="00E71A01" w:rsidRPr="00BE1F5B" w:rsidRDefault="00E71A01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BE1F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6F44D1" w14:textId="2D41D305" w:rsidR="00E71A01" w:rsidRPr="00BE1F5B" w:rsidRDefault="00E71A01" w:rsidP="00D948D3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BE1F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E45" w:rsidRPr="00BE1F5B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3BFCF93F" w14:textId="59CB56D9" w:rsidR="00D948D3" w:rsidRPr="00BE1F5B" w:rsidRDefault="00D948D3" w:rsidP="00D948D3">
            <w:pPr>
              <w:rPr>
                <w:rFonts w:cs="Arial"/>
                <w:b/>
                <w:color w:val="FF0000"/>
                <w:sz w:val="20"/>
                <w:szCs w:val="20"/>
                <w:lang w:val="en-US"/>
              </w:rPr>
            </w:pPr>
            <w:r w:rsidRPr="00BE1F5B">
              <w:rPr>
                <w:rFonts w:cs="Arial"/>
                <w:b/>
                <w:sz w:val="20"/>
                <w:szCs w:val="20"/>
                <w:lang w:val="en-US"/>
              </w:rPr>
              <w:t>Clinical description of the lesion:</w:t>
            </w:r>
          </w:p>
          <w:p w14:paraId="72F2CC89" w14:textId="77777777" w:rsidR="00D948D3" w:rsidRPr="00BE1F5B" w:rsidRDefault="00D948D3" w:rsidP="00D948D3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BE1F5B">
              <w:rPr>
                <w:rFonts w:cs="Arial"/>
                <w:b/>
                <w:sz w:val="20"/>
                <w:szCs w:val="20"/>
                <w:lang w:val="en-US"/>
              </w:rPr>
              <w:t xml:space="preserve">Site      </w:t>
            </w:r>
            <w:r w:rsidRPr="00BE1F5B">
              <w:rPr>
                <w:rFonts w:ascii="Arial" w:hAnsi="Arial" w:cs="Arial"/>
                <w:sz w:val="20"/>
                <w:szCs w:val="20"/>
              </w:rPr>
              <w:t>${</w:t>
            </w:r>
            <w:r w:rsidRPr="00BE1F5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skinLesionSite}</w:t>
            </w:r>
            <w:r w:rsidRPr="00BE1F5B">
              <w:rPr>
                <w:rFonts w:cs="Arial"/>
                <w:b/>
                <w:sz w:val="20"/>
                <w:szCs w:val="20"/>
                <w:lang w:val="en-US"/>
              </w:rPr>
              <w:t xml:space="preserve">     </w:t>
            </w:r>
          </w:p>
          <w:p w14:paraId="679D9E20" w14:textId="77777777" w:rsidR="00D948D3" w:rsidRPr="00BE1F5B" w:rsidRDefault="00D948D3" w:rsidP="00D948D3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0FCDFF07" w14:textId="24C8234B" w:rsidR="00773B36" w:rsidRPr="00BE1F5B" w:rsidRDefault="00D948D3" w:rsidP="00D948D3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BE1F5B">
              <w:rPr>
                <w:rFonts w:cs="Arial"/>
                <w:b/>
                <w:sz w:val="20"/>
                <w:szCs w:val="20"/>
                <w:lang w:val="en-US"/>
              </w:rPr>
              <w:t xml:space="preserve">Size (mm) </w:t>
            </w:r>
            <w:r w:rsidRPr="00BE1F5B">
              <w:rPr>
                <w:rFonts w:ascii="Arial" w:hAnsi="Arial" w:cs="Arial"/>
                <w:sz w:val="20"/>
                <w:szCs w:val="20"/>
              </w:rPr>
              <w:t>${</w:t>
            </w:r>
            <w:r w:rsidRPr="00BE1F5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skinLesionSize}</w:t>
            </w:r>
          </w:p>
        </w:tc>
      </w:tr>
    </w:tbl>
    <w:p w14:paraId="26164561" w14:textId="77777777" w:rsidR="009A590F" w:rsidRDefault="009A590F" w:rsidP="009A590F">
      <w:pPr>
        <w:jc w:val="both"/>
        <w:rPr>
          <w:rFonts w:cs="Arial"/>
          <w:b/>
          <w:sz w:val="20"/>
          <w:szCs w:val="20"/>
          <w:lang w:val="en-US"/>
        </w:rPr>
      </w:pPr>
      <w:bookmarkStart w:id="0" w:name="OLE_LINK1"/>
      <w:bookmarkStart w:id="1" w:name="OLE_LINK2"/>
      <w:r w:rsidRPr="00C72EFA">
        <w:rPr>
          <w:rFonts w:cs="Arial"/>
          <w:b/>
          <w:sz w:val="20"/>
          <w:szCs w:val="20"/>
          <w:lang w:val="en-US"/>
        </w:rPr>
        <w:t>Please indicate the site of the lesion</w:t>
      </w:r>
      <w:r>
        <w:rPr>
          <w:rFonts w:cs="Arial"/>
          <w:b/>
          <w:sz w:val="20"/>
          <w:szCs w:val="20"/>
          <w:lang w:val="en-US"/>
        </w:rPr>
        <w:t>(s)</w:t>
      </w:r>
      <w:r w:rsidRPr="00C72EFA">
        <w:rPr>
          <w:rFonts w:cs="Arial"/>
          <w:b/>
          <w:sz w:val="20"/>
          <w:szCs w:val="20"/>
          <w:lang w:val="en-US"/>
        </w:rPr>
        <w:t xml:space="preserve"> on the body map below (click on the image to mark the position). </w:t>
      </w:r>
    </w:p>
    <w:p w14:paraId="3F705D86" w14:textId="77777777" w:rsidR="009A590F" w:rsidRPr="00C72EFA" w:rsidRDefault="009A590F" w:rsidP="009A590F">
      <w:pPr>
        <w:jc w:val="both"/>
        <w:rPr>
          <w:rFonts w:cs="Arial"/>
          <w:b/>
          <w:sz w:val="20"/>
          <w:szCs w:val="20"/>
          <w:lang w:val="en-US"/>
        </w:rPr>
      </w:pPr>
      <w:r w:rsidRPr="009A590F">
        <w:rPr>
          <w:rFonts w:cs="Arial"/>
          <w:b/>
          <w:color w:val="FF0000"/>
          <w:sz w:val="20"/>
          <w:szCs w:val="20"/>
          <w:lang w:val="en-US"/>
        </w:rPr>
        <w:t>Maximum 2 lesions</w:t>
      </w:r>
      <w:bookmarkEnd w:id="0"/>
      <w:bookmarkEnd w:id="1"/>
      <w:r w:rsidRPr="009A590F">
        <w:rPr>
          <w:rFonts w:cs="Arial"/>
          <w:b/>
          <w:color w:val="FF0000"/>
          <w:sz w:val="20"/>
          <w:szCs w:val="20"/>
          <w:lang w:val="en-US"/>
        </w:rPr>
        <w:t xml:space="preserve"> for photo clinic, otherwise maximum 3 lesions.</w:t>
      </w:r>
    </w:p>
    <w:p w14:paraId="2765DC75" w14:textId="09C7431B" w:rsidR="006E4C90" w:rsidRPr="00BE1F5B" w:rsidRDefault="006E4C90" w:rsidP="00587FC7">
      <w:pPr>
        <w:rPr>
          <w:rFonts w:ascii="Calibri" w:hAnsi="Calibri" w:cs="Arial"/>
          <w:b/>
          <w:color w:val="FF0000"/>
          <w:sz w:val="20"/>
          <w:szCs w:val="20"/>
        </w:rPr>
      </w:pPr>
      <w:r w:rsidRPr="00BE1F5B">
        <w:rPr>
          <w:noProof/>
          <w14:ligatures w14:val="standardContextual"/>
        </w:rPr>
        <w:drawing>
          <wp:inline distT="0" distB="0" distL="0" distR="0" wp14:anchorId="3C662B0A" wp14:editId="368DFC5E">
            <wp:extent cx="6149708" cy="3630168"/>
            <wp:effectExtent l="0" t="0" r="0" b="2540"/>
            <wp:docPr id="411383862" name="Picture 411383862" descr="markTheBody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83862" name="Picture 411383862" descr="markTheBodyPart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708" cy="3630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FBCBB" w14:textId="77777777" w:rsidR="006E4C90" w:rsidRPr="00BE1F5B" w:rsidRDefault="006E4C90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p w14:paraId="0884E451" w14:textId="77777777" w:rsidR="00FD51A2" w:rsidRPr="00BE1F5B" w:rsidRDefault="00FD51A2" w:rsidP="00587FC7">
      <w:pPr>
        <w:rPr>
          <w:rFonts w:ascii="Calibri" w:hAnsi="Calibri" w:cs="Arial"/>
          <w:b/>
          <w:color w:val="FF0000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6260C4" w:rsidRPr="00BE1F5B" w14:paraId="1AB61C74" w14:textId="77777777" w:rsidTr="005D05F1">
        <w:trPr>
          <w:trHeight w:val="246"/>
        </w:trPr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1E0B3" w14:textId="3A172550" w:rsidR="004E0FF1" w:rsidRPr="00BE1F5B" w:rsidRDefault="006260C4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BE1F5B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5D05F1" w:rsidRPr="00BE1F5B" w14:paraId="034492EB" w14:textId="77777777" w:rsidTr="006260C4">
        <w:trPr>
          <w:trHeight w:val="246"/>
        </w:trPr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EE0D8" w14:textId="243255ED" w:rsidR="005D05F1" w:rsidRPr="00BE1F5B" w:rsidRDefault="005D05F1" w:rsidP="003E7C6E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r w:rsidRPr="00BE1F5B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DC25FB" w:rsidRPr="00BE1F5B" w14:paraId="5A50BC6E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4C3BFB05" w14:textId="2430EE69" w:rsidR="00DC25FB" w:rsidRPr="00BE1F5B" w:rsidRDefault="00DC25FB" w:rsidP="00DC25FB"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3419BC12" w14:textId="6565AED6" w:rsidR="00DC25FB" w:rsidRPr="00BE1F5B" w:rsidRDefault="00DC25FB" w:rsidP="00DC25F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 xml:space="preserve">Patient is aware that this is a fast track referral to exclude cancer, 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 xml:space="preserve">that they are being referred to the rapid access suspected skin cancer clinic, and the nature of the tests likely to take place.  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C25FB" w:rsidRPr="00BE1F5B" w14:paraId="4A5360E6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36BBA6B6" w14:textId="4B417D58" w:rsidR="00DC25FB" w:rsidRPr="00BE1F5B" w:rsidRDefault="00DC25FB" w:rsidP="00DC25FB"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57F76E68" w14:textId="7BB93E94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 xml:space="preserve">Patient </w:t>
            </w:r>
            <w:r w:rsidRPr="00BE1F5B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8" w:history="1">
              <w:r w:rsidRPr="00BE1F5B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DC25FB" w:rsidRPr="00BE1F5B" w14:paraId="6CA17B72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261DFE01" w14:textId="0485B70C" w:rsidR="00DC25FB" w:rsidRPr="00BE1F5B" w:rsidRDefault="00DC25FB" w:rsidP="00DC25FB"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67A629E1" w14:textId="0A09B509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BE1F5B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tr w:rsidR="00DC25FB" w:rsidRPr="00BE1F5B" w14:paraId="49B97E1B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6078C266" w14:textId="2290FFF5" w:rsidR="00DC25FB" w:rsidRPr="00BE1F5B" w:rsidRDefault="00DC25FB" w:rsidP="00DC25FB"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uitableForTeledermatology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13C6B925" w14:textId="4356E58E" w:rsidR="00DC25FB" w:rsidRPr="00BE1F5B" w:rsidRDefault="00DC25FB" w:rsidP="00DC25F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E1F5B">
              <w:rPr>
                <w:rFonts w:cstheme="minorHAnsi"/>
                <w:b/>
                <w:bCs/>
                <w:sz w:val="20"/>
                <w:szCs w:val="20"/>
              </w:rPr>
              <w:t>Patient is aware that if they are suitable for the Teledermatology pathway they will be invited to have their lesion photographed, after which a Consultant Dermatologist will review their images and they will be informed of the outcome and next steps by post/phone</w:t>
            </w:r>
            <w:r w:rsidRPr="00BE1F5B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D05F1" w:rsidRPr="00BE1F5B" w14:paraId="7087AF7A" w14:textId="77777777" w:rsidTr="003E775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6EB4C89B" w14:textId="684498EC" w:rsidR="005D05F1" w:rsidRPr="00BE1F5B" w:rsidRDefault="00DC25FB" w:rsidP="005D05F1">
            <w:r w:rsidRPr="00BE1F5B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awareTheyWillBeOfferedFirstAppointment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2880CEBB" w14:textId="2063C978" w:rsidR="005D05F1" w:rsidRPr="00BE1F5B" w:rsidRDefault="005D05F1" w:rsidP="005D05F1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Patient is aware they will be offered the first available appointment at</w:t>
            </w:r>
            <w:r w:rsidRPr="00BE1F5B">
              <w:rPr>
                <w:rFonts w:cstheme="minorHAnsi"/>
                <w:b/>
                <w:bCs/>
                <w:sz w:val="20"/>
                <w:szCs w:val="20"/>
              </w:rPr>
              <w:t xml:space="preserve"> any of our hospitals/community diagnostic centres.</w:t>
            </w:r>
          </w:p>
        </w:tc>
      </w:tr>
    </w:tbl>
    <w:p w14:paraId="2559469C" w14:textId="10EA874D" w:rsidR="00CE6E45" w:rsidRPr="00BE1F5B" w:rsidRDefault="00CE6E45" w:rsidP="00CE6E45">
      <w:pPr>
        <w:rPr>
          <w:rFonts w:ascii="Calibri" w:hAnsi="Calibri" w:cs="Arial"/>
          <w:b/>
          <w:sz w:val="16"/>
          <w:szCs w:val="16"/>
        </w:rPr>
      </w:pPr>
    </w:p>
    <w:p w14:paraId="07FBF8AD" w14:textId="77777777" w:rsidR="00CE6E45" w:rsidRPr="00BE1F5B" w:rsidRDefault="00CE6E45" w:rsidP="00CE6E45">
      <w:pPr>
        <w:rPr>
          <w:rFonts w:ascii="Calibri" w:hAnsi="Calibri" w:cs="Arial"/>
          <w:sz w:val="16"/>
          <w:szCs w:val="16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F03669" w:rsidRPr="00BE1F5B" w14:paraId="41C3053A" w14:textId="77777777" w:rsidTr="00DC25FB">
        <w:trPr>
          <w:jc w:val="center"/>
        </w:trPr>
        <w:tc>
          <w:tcPr>
            <w:tcW w:w="11029" w:type="dxa"/>
            <w:gridSpan w:val="2"/>
            <w:shd w:val="clear" w:color="auto" w:fill="E7E6E6" w:themeFill="background2"/>
          </w:tcPr>
          <w:p w14:paraId="443509BA" w14:textId="77777777" w:rsidR="00F03669" w:rsidRPr="00BE1F5B" w:rsidRDefault="00F03669" w:rsidP="0054126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2" w:name="_Hlk187062551"/>
            <w:bookmarkStart w:id="3" w:name="_Hlk187096053"/>
            <w:r w:rsidRPr="00BE1F5B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F03669" w:rsidRPr="00BE1F5B" w14:paraId="7E20765D" w14:textId="77777777" w:rsidTr="00DC25FB">
        <w:trPr>
          <w:jc w:val="center"/>
        </w:trPr>
        <w:tc>
          <w:tcPr>
            <w:tcW w:w="11029" w:type="dxa"/>
            <w:gridSpan w:val="2"/>
          </w:tcPr>
          <w:p w14:paraId="71AC680C" w14:textId="77777777" w:rsidR="00F03669" w:rsidRPr="00BE1F5B" w:rsidRDefault="00F03669" w:rsidP="00541260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DC25FB" w:rsidRPr="00BE1F5B" w14:paraId="0DC6E899" w14:textId="77777777" w:rsidTr="00DC25FB">
        <w:trPr>
          <w:jc w:val="center"/>
        </w:trPr>
        <w:tc>
          <w:tcPr>
            <w:tcW w:w="710" w:type="dxa"/>
          </w:tcPr>
          <w:p w14:paraId="3E69BE1A" w14:textId="6CB4CA9B" w:rsidR="00DC25FB" w:rsidRPr="00BE1F5B" w:rsidRDefault="00DC25FB" w:rsidP="00DC25FB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5F7330EC" w14:textId="77777777" w:rsidR="00DC25FB" w:rsidRPr="00BE1F5B" w:rsidRDefault="00DC25FB" w:rsidP="00DC25FB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42714092" w14:textId="6128C58B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DC25FB" w:rsidRPr="00BE1F5B" w14:paraId="3DC67885" w14:textId="77777777" w:rsidTr="00DC25FB">
        <w:trPr>
          <w:jc w:val="center"/>
        </w:trPr>
        <w:tc>
          <w:tcPr>
            <w:tcW w:w="710" w:type="dxa"/>
          </w:tcPr>
          <w:p w14:paraId="22D5FAF8" w14:textId="562A1A8E" w:rsidR="00DC25FB" w:rsidRPr="00BE1F5B" w:rsidRDefault="00DC25FB" w:rsidP="00DC25FB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609B737" w14:textId="2D24A62E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DC25FB" w:rsidRPr="00BE1F5B" w14:paraId="03363289" w14:textId="77777777" w:rsidTr="00DC25FB">
        <w:trPr>
          <w:jc w:val="center"/>
        </w:trPr>
        <w:tc>
          <w:tcPr>
            <w:tcW w:w="710" w:type="dxa"/>
          </w:tcPr>
          <w:p w14:paraId="020A615C" w14:textId="380A6396" w:rsidR="00DC25FB" w:rsidRPr="00BE1F5B" w:rsidRDefault="00DC25FB" w:rsidP="00DC25FB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345AE22" w14:textId="3EA881E9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DC25FB" w:rsidRPr="00BE1F5B" w14:paraId="27999BFA" w14:textId="77777777" w:rsidTr="00DC25FB">
        <w:trPr>
          <w:jc w:val="center"/>
        </w:trPr>
        <w:tc>
          <w:tcPr>
            <w:tcW w:w="710" w:type="dxa"/>
          </w:tcPr>
          <w:p w14:paraId="513D76A1" w14:textId="6CF359F9" w:rsidR="00DC25FB" w:rsidRPr="00BE1F5B" w:rsidRDefault="00DC25FB" w:rsidP="00DC25FB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3DFCD58F" w14:textId="0A41ED8D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DC25FB" w:rsidRPr="00BE1F5B" w14:paraId="0A8FC4E0" w14:textId="77777777" w:rsidTr="00DC25FB">
        <w:trPr>
          <w:jc w:val="center"/>
        </w:trPr>
        <w:tc>
          <w:tcPr>
            <w:tcW w:w="710" w:type="dxa"/>
          </w:tcPr>
          <w:p w14:paraId="4B01952B" w14:textId="091018EB" w:rsidR="00DC25FB" w:rsidRPr="00BE1F5B" w:rsidRDefault="00DC25FB" w:rsidP="00DC25FB">
            <w:pPr>
              <w:jc w:val="center"/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16C47A2D" w14:textId="7FC04F98" w:rsidR="00DC25FB" w:rsidRPr="00BE1F5B" w:rsidRDefault="00DC25FB" w:rsidP="00DC25FB">
            <w:pPr>
              <w:rPr>
                <w:rFonts w:ascii="Calibri" w:hAnsi="Calibri" w:cs="Arial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tr w:rsidR="00F03669" w:rsidRPr="00BE1F5B" w14:paraId="20B1AC16" w14:textId="77777777" w:rsidTr="00DC25FB">
        <w:trPr>
          <w:jc w:val="center"/>
        </w:trPr>
        <w:tc>
          <w:tcPr>
            <w:tcW w:w="710" w:type="dxa"/>
          </w:tcPr>
          <w:p w14:paraId="2A1ACB9C" w14:textId="47323757" w:rsidR="00F03669" w:rsidRPr="00BE1F5B" w:rsidRDefault="00DC25FB" w:rsidP="00F03669">
            <w:pPr>
              <w:jc w:val="center"/>
              <w:rPr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cemakerOrImplantableCardioverterDefibrillator"/>
                  <w:checkBox>
                    <w:sizeAuto/>
                    <w:default w:val="0"/>
                  </w:checkBox>
                </w:ffData>
              </w:fldChar>
            </w:r>
            <w:r w:rsidRPr="00BE1F5B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BE1F5B">
              <w:rPr>
                <w:rFonts w:cstheme="minorHAnsi"/>
                <w:sz w:val="20"/>
                <w:szCs w:val="20"/>
              </w:rPr>
            </w:r>
            <w:r w:rsidRPr="00BE1F5B">
              <w:rPr>
                <w:rFonts w:cstheme="minorHAnsi"/>
                <w:sz w:val="20"/>
                <w:szCs w:val="20"/>
              </w:rPr>
              <w:fldChar w:fldCharType="separate"/>
            </w:r>
            <w:r w:rsidRPr="00BE1F5B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101E4C1" w14:textId="3CC81413" w:rsidR="00F03669" w:rsidRPr="00BE1F5B" w:rsidRDefault="00F03669" w:rsidP="00F03669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Patient has a pacemaker or </w:t>
            </w:r>
            <w:r w:rsidRPr="00BE1F5B">
              <w:rPr>
                <w:rFonts w:ascii="Calibri" w:hAnsi="Calibri" w:cs="Calibri"/>
                <w:b/>
                <w:bCs/>
                <w:sz w:val="20"/>
                <w:szCs w:val="20"/>
              </w:rPr>
              <w:t>implantable cardioverter defibrillator</w:t>
            </w:r>
            <w:r w:rsidRPr="00BE1F5B">
              <w:rPr>
                <w:rFonts w:ascii="Calibri" w:hAnsi="Calibri" w:cs="Arial"/>
                <w:sz w:val="20"/>
                <w:szCs w:val="20"/>
              </w:rPr>
              <w:t xml:space="preserve"> (which may affect use of diathermy)</w:t>
            </w:r>
          </w:p>
        </w:tc>
      </w:tr>
      <w:bookmarkEnd w:id="2"/>
    </w:tbl>
    <w:p w14:paraId="13BBE2F1" w14:textId="77777777" w:rsidR="00F03669" w:rsidRDefault="00F03669" w:rsidP="00F03669">
      <w:pPr>
        <w:rPr>
          <w:rFonts w:ascii="Calibri" w:hAnsi="Calibri" w:cs="Arial"/>
          <w:sz w:val="20"/>
          <w:szCs w:val="20"/>
        </w:rPr>
      </w:pPr>
    </w:p>
    <w:p w14:paraId="7625597A" w14:textId="77777777" w:rsidR="00104DD3" w:rsidRPr="00532DA2" w:rsidRDefault="00104DD3" w:rsidP="00104DD3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104DD3" w:rsidRPr="00532DA2" w14:paraId="539E18CF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11E6858C" w14:textId="77777777" w:rsidR="00104DD3" w:rsidRPr="00607154" w:rsidRDefault="00104DD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104DD3" w14:paraId="2BBCA273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2AABF1" w14:textId="77777777" w:rsidR="00104DD3" w:rsidRPr="00607154" w:rsidRDefault="00104DD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47132839" w14:textId="77777777" w:rsidR="00104DD3" w:rsidRPr="00607154" w:rsidRDefault="00104DD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44FAED4C" w14:textId="77777777" w:rsidR="00104DD3" w:rsidRPr="00607154" w:rsidRDefault="00104DD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696E473C" w14:textId="77777777" w:rsidR="00104DD3" w:rsidRPr="00607154" w:rsidRDefault="00104DD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46AFC5B4" w14:textId="77777777" w:rsidR="00104DD3" w:rsidRPr="00532DA2" w:rsidRDefault="00104DD3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405C5C" w14:textId="77777777" w:rsidR="00104DD3" w:rsidRPr="00607154" w:rsidRDefault="00104DD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20242AB0" w14:textId="77777777" w:rsidR="00104DD3" w:rsidRPr="00607154" w:rsidRDefault="00104DD3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26865FAE" w14:textId="77777777" w:rsidR="00104DD3" w:rsidRPr="00607154" w:rsidRDefault="00104DD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0C116377" w14:textId="77777777" w:rsidR="00104DD3" w:rsidRPr="00607154" w:rsidRDefault="00104DD3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12218A20" w14:textId="77777777" w:rsidR="00104DD3" w:rsidRPr="00607154" w:rsidRDefault="00104DD3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4DD3" w:rsidRPr="00607154" w14:paraId="4967B6C4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1C9" w14:textId="77777777" w:rsidR="00104DD3" w:rsidRPr="00607154" w:rsidRDefault="00104DD3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6538AE51" w14:textId="77777777" w:rsidR="00104DD3" w:rsidRPr="00607154" w:rsidRDefault="00104DD3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4A8454D5" w14:textId="77777777" w:rsidR="00104DD3" w:rsidRPr="00607154" w:rsidRDefault="00104DD3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B74F70" w14:textId="77777777" w:rsidR="00104DD3" w:rsidRPr="00607154" w:rsidRDefault="00104DD3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006F5049" w14:textId="77777777" w:rsidR="00104DD3" w:rsidRPr="00607154" w:rsidRDefault="00104DD3" w:rsidP="00C423A5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57B906CF" w14:textId="77777777" w:rsidR="00104DD3" w:rsidRPr="00BE1F5B" w:rsidRDefault="00104DD3" w:rsidP="00F03669">
      <w:pPr>
        <w:rPr>
          <w:rFonts w:ascii="Calibri" w:hAnsi="Calibri" w:cs="Arial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F03669" w:rsidRPr="00BE1F5B" w14:paraId="0DEBF4AF" w14:textId="77777777" w:rsidTr="00541260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FDEFF9" w14:textId="77777777" w:rsidR="00F03669" w:rsidRPr="00BE1F5B" w:rsidRDefault="00F03669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bookmarkStart w:id="4" w:name="_Hlk186994144"/>
            <w:r w:rsidRPr="00BE1F5B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F03669" w:rsidRPr="00BE1F5B" w14:paraId="7E9415FE" w14:textId="77777777" w:rsidTr="00541260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30168D28" w14:textId="77777777" w:rsidR="00F03669" w:rsidRPr="00BE1F5B" w:rsidRDefault="00F03669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BE1F5B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6C31F81E" w14:textId="77777777" w:rsidR="00F03669" w:rsidRPr="00BE1F5B" w:rsidRDefault="00F03669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BE1F5B">
              <w:rPr>
                <w:rFonts w:cstheme="minorHAnsi"/>
                <w:sz w:val="20"/>
                <w:szCs w:val="20"/>
              </w:rPr>
              <w:t>${</w:t>
            </w:r>
            <w:r w:rsidRPr="00BE1F5B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540886C4" w14:textId="77777777" w:rsidR="00F03669" w:rsidRPr="00BE1F5B" w:rsidRDefault="00F03669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626EE62" w14:textId="77777777" w:rsidR="00F03669" w:rsidRPr="00BE1F5B" w:rsidRDefault="00F03669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F03669" w:rsidRPr="00BE1F5B" w14:paraId="24BA9A51" w14:textId="77777777" w:rsidTr="00541260">
        <w:trPr>
          <w:trHeight w:val="1226"/>
        </w:trPr>
        <w:tc>
          <w:tcPr>
            <w:tcW w:w="11057" w:type="dxa"/>
          </w:tcPr>
          <w:p w14:paraId="121C9CCC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BE1F5B">
              <w:rPr>
                <w:rFonts w:cstheme="minorHAnsi"/>
                <w:sz w:val="20"/>
                <w:szCs w:val="20"/>
              </w:rPr>
              <w:t xml:space="preserve"> </w:t>
            </w:r>
            <w:r w:rsidRPr="00BE1F5B">
              <w:rPr>
                <w:rFonts w:cstheme="minorHAnsi"/>
                <w:b/>
                <w:sz w:val="20"/>
                <w:szCs w:val="20"/>
              </w:rPr>
              <w:t>medication</w:t>
            </w:r>
            <w:r w:rsidRPr="00BE1F5B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6EB80AC2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2581ADB6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${antiPlatelets}</w:t>
            </w:r>
          </w:p>
          <w:p w14:paraId="7AF1F50F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${inr}</w:t>
            </w:r>
          </w:p>
          <w:p w14:paraId="2F532767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</w:rPr>
            </w:pPr>
          </w:p>
          <w:p w14:paraId="241B6413" w14:textId="77777777" w:rsidR="00F03669" w:rsidRPr="00BE1F5B" w:rsidRDefault="00F03669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BE1F5B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49DAF595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BE1F5B">
              <w:rPr>
                <w:rFonts w:cstheme="minorHAnsi"/>
                <w:sz w:val="20"/>
                <w:szCs w:val="20"/>
              </w:rPr>
              <w:t>${</w:t>
            </w:r>
            <w:r w:rsidRPr="00BE1F5B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700C364F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F8C6518" w14:textId="77777777" w:rsidR="00F03669" w:rsidRPr="00BE1F5B" w:rsidRDefault="00F03669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BE1F5B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680F0EE0" w14:textId="77777777" w:rsidR="00F03669" w:rsidRPr="00BE1F5B" w:rsidRDefault="00F03669" w:rsidP="00541260">
            <w:pPr>
              <w:rPr>
                <w:rFonts w:cstheme="minorHAnsi"/>
                <w:sz w:val="20"/>
                <w:szCs w:val="20"/>
              </w:rPr>
            </w:pPr>
            <w:r w:rsidRPr="00BE1F5B">
              <w:rPr>
                <w:rFonts w:cstheme="minorHAnsi"/>
                <w:sz w:val="20"/>
                <w:szCs w:val="20"/>
              </w:rPr>
              <w:t>${</w:t>
            </w:r>
            <w:r w:rsidRPr="00BE1F5B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  <w:bookmarkEnd w:id="3"/>
      <w:bookmarkEnd w:id="4"/>
    </w:tbl>
    <w:p w14:paraId="0BFE09FC" w14:textId="77777777" w:rsidR="00F03669" w:rsidRPr="00BE1F5B" w:rsidRDefault="00F03669" w:rsidP="00CE6E45">
      <w:pPr>
        <w:rPr>
          <w:rFonts w:ascii="Calibri" w:hAnsi="Calibri" w:cs="Arial"/>
          <w:sz w:val="16"/>
          <w:szCs w:val="16"/>
        </w:rPr>
      </w:pPr>
    </w:p>
    <w:p w14:paraId="2AB6665E" w14:textId="77777777" w:rsidR="00F03669" w:rsidRPr="00BE1F5B" w:rsidRDefault="00F03669" w:rsidP="00CE6E45">
      <w:pPr>
        <w:rPr>
          <w:rFonts w:ascii="Calibri" w:hAnsi="Calibri" w:cs="Arial"/>
          <w:sz w:val="16"/>
          <w:szCs w:val="16"/>
        </w:rPr>
      </w:pPr>
    </w:p>
    <w:p w14:paraId="173B100F" w14:textId="3B45DB41" w:rsidR="00BB02A3" w:rsidRPr="00104DD3" w:rsidRDefault="00BE1F5B">
      <w:pPr>
        <w:rPr>
          <w:rFonts w:ascii="Calibri" w:hAnsi="Calibri" w:cs="Arial"/>
          <w:sz w:val="16"/>
          <w:szCs w:val="16"/>
        </w:rPr>
      </w:pPr>
      <w:r w:rsidRPr="00BE1F5B">
        <w:rPr>
          <w:noProof/>
        </w:rPr>
        <w:drawing>
          <wp:inline distT="0" distB="0" distL="0" distR="0" wp14:anchorId="271D6D3D" wp14:editId="2EF48C49">
            <wp:extent cx="4572000" cy="320040"/>
            <wp:effectExtent l="0" t="0" r="0" b="0"/>
            <wp:docPr id="1" name="Picture 1" descr="photodermat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dermatolog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2A3" w:rsidRPr="00104DD3" w:rsidSect="004156C4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C3D0" w14:textId="77777777" w:rsidR="002675BD" w:rsidRDefault="002675BD" w:rsidP="00E53148">
      <w:r>
        <w:separator/>
      </w:r>
    </w:p>
  </w:endnote>
  <w:endnote w:type="continuationSeparator" w:id="0">
    <w:p w14:paraId="5001F413" w14:textId="77777777" w:rsidR="002675BD" w:rsidRDefault="002675BD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E118" w14:textId="77777777" w:rsidR="00956A8F" w:rsidRPr="00A56E15" w:rsidRDefault="00956A8F" w:rsidP="00956A8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4E9A32A1" w14:textId="77777777" w:rsidR="00956A8F" w:rsidRPr="000D4151" w:rsidRDefault="00956A8F" w:rsidP="00956A8F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5B789054" w:rsidR="00E53148" w:rsidRPr="00956A8F" w:rsidRDefault="00956A8F" w:rsidP="00956A8F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104DD3">
      <w:rPr>
        <w:sz w:val="20"/>
        <w:szCs w:val="20"/>
      </w:rPr>
      <w:t>7</w:t>
    </w:r>
    <w:r w:rsidRPr="000D4151">
      <w:rPr>
        <w:sz w:val="20"/>
        <w:szCs w:val="20"/>
      </w:rPr>
      <w:t xml:space="preserve">.0 </w:t>
    </w:r>
    <w:r w:rsidR="00104DD3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DC25FB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F0D3" w14:textId="77777777" w:rsidR="002675BD" w:rsidRDefault="002675BD" w:rsidP="00E53148">
      <w:r>
        <w:separator/>
      </w:r>
    </w:p>
  </w:footnote>
  <w:footnote w:type="continuationSeparator" w:id="0">
    <w:p w14:paraId="04570717" w14:textId="77777777" w:rsidR="002675BD" w:rsidRDefault="002675BD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4A9C" w14:textId="71202409" w:rsidR="003E775E" w:rsidRDefault="00DC25FB" w:rsidP="00DC25F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2B04D4B4" wp14:editId="7360D581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64EBA714" wp14:editId="3F7595CA">
          <wp:extent cx="4432741" cy="370205"/>
          <wp:effectExtent l="0" t="0" r="0" b="0"/>
          <wp:docPr id="111100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3"/>
                  <a:stretch/>
                </pic:blipFill>
                <pic:spPr bwMode="auto">
                  <a:xfrm>
                    <a:off x="0" y="0"/>
                    <a:ext cx="4432741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C8B"/>
    <w:multiLevelType w:val="multilevel"/>
    <w:tmpl w:val="6DE4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622AE"/>
    <w:multiLevelType w:val="multilevel"/>
    <w:tmpl w:val="4F1E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3867">
    <w:abstractNumId w:val="4"/>
  </w:num>
  <w:num w:numId="2" w16cid:durableId="1638604967">
    <w:abstractNumId w:val="2"/>
  </w:num>
  <w:num w:numId="3" w16cid:durableId="806817341">
    <w:abstractNumId w:val="3"/>
  </w:num>
  <w:num w:numId="4" w16cid:durableId="70739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0274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5230C"/>
    <w:rsid w:val="00071DE4"/>
    <w:rsid w:val="000813FF"/>
    <w:rsid w:val="00095423"/>
    <w:rsid w:val="000D4151"/>
    <w:rsid w:val="000F3B5D"/>
    <w:rsid w:val="00104DD3"/>
    <w:rsid w:val="001101D8"/>
    <w:rsid w:val="001174DF"/>
    <w:rsid w:val="00177AC9"/>
    <w:rsid w:val="001B41C6"/>
    <w:rsid w:val="001F66D2"/>
    <w:rsid w:val="00223A1C"/>
    <w:rsid w:val="00223B14"/>
    <w:rsid w:val="002571FF"/>
    <w:rsid w:val="00265B3C"/>
    <w:rsid w:val="002675BD"/>
    <w:rsid w:val="0028525D"/>
    <w:rsid w:val="002B73E1"/>
    <w:rsid w:val="002B7F19"/>
    <w:rsid w:val="002C77E4"/>
    <w:rsid w:val="002E129C"/>
    <w:rsid w:val="00305DB3"/>
    <w:rsid w:val="0033733F"/>
    <w:rsid w:val="003A4CFA"/>
    <w:rsid w:val="003E775E"/>
    <w:rsid w:val="003F7514"/>
    <w:rsid w:val="00406188"/>
    <w:rsid w:val="004156C4"/>
    <w:rsid w:val="004A4562"/>
    <w:rsid w:val="004E0FF1"/>
    <w:rsid w:val="0050582A"/>
    <w:rsid w:val="005B3D7C"/>
    <w:rsid w:val="005D05F1"/>
    <w:rsid w:val="005F1B17"/>
    <w:rsid w:val="006260C4"/>
    <w:rsid w:val="00651459"/>
    <w:rsid w:val="0067139C"/>
    <w:rsid w:val="0067731B"/>
    <w:rsid w:val="006845FE"/>
    <w:rsid w:val="006905F7"/>
    <w:rsid w:val="006929AD"/>
    <w:rsid w:val="00694A41"/>
    <w:rsid w:val="006B79EF"/>
    <w:rsid w:val="006E4C90"/>
    <w:rsid w:val="0070279A"/>
    <w:rsid w:val="00706691"/>
    <w:rsid w:val="00706B68"/>
    <w:rsid w:val="00725E8B"/>
    <w:rsid w:val="0075530D"/>
    <w:rsid w:val="00762DB6"/>
    <w:rsid w:val="00773B36"/>
    <w:rsid w:val="007974D4"/>
    <w:rsid w:val="007A69AA"/>
    <w:rsid w:val="007C58BA"/>
    <w:rsid w:val="007E1473"/>
    <w:rsid w:val="0081731B"/>
    <w:rsid w:val="00820F30"/>
    <w:rsid w:val="00872E7D"/>
    <w:rsid w:val="008867AE"/>
    <w:rsid w:val="00887E3C"/>
    <w:rsid w:val="008E01FC"/>
    <w:rsid w:val="00903B42"/>
    <w:rsid w:val="0090624D"/>
    <w:rsid w:val="0090775D"/>
    <w:rsid w:val="00911A2A"/>
    <w:rsid w:val="00933DA2"/>
    <w:rsid w:val="00956A8F"/>
    <w:rsid w:val="00991341"/>
    <w:rsid w:val="00996BF2"/>
    <w:rsid w:val="009A2484"/>
    <w:rsid w:val="009A590F"/>
    <w:rsid w:val="009A6230"/>
    <w:rsid w:val="009B73A0"/>
    <w:rsid w:val="009D29EF"/>
    <w:rsid w:val="009E791A"/>
    <w:rsid w:val="00A301ED"/>
    <w:rsid w:val="00A454F5"/>
    <w:rsid w:val="00A74546"/>
    <w:rsid w:val="00A829D8"/>
    <w:rsid w:val="00A83DC0"/>
    <w:rsid w:val="00A91E6F"/>
    <w:rsid w:val="00A921E6"/>
    <w:rsid w:val="00AD332C"/>
    <w:rsid w:val="00AD3BDF"/>
    <w:rsid w:val="00B05149"/>
    <w:rsid w:val="00B12FD1"/>
    <w:rsid w:val="00B221BA"/>
    <w:rsid w:val="00B612AD"/>
    <w:rsid w:val="00BA49D0"/>
    <w:rsid w:val="00BB02A3"/>
    <w:rsid w:val="00BE1F5B"/>
    <w:rsid w:val="00BF498F"/>
    <w:rsid w:val="00C01BF0"/>
    <w:rsid w:val="00C1488E"/>
    <w:rsid w:val="00C448DF"/>
    <w:rsid w:val="00C53627"/>
    <w:rsid w:val="00C96171"/>
    <w:rsid w:val="00CB3BDE"/>
    <w:rsid w:val="00CE6E45"/>
    <w:rsid w:val="00D1708A"/>
    <w:rsid w:val="00D3218F"/>
    <w:rsid w:val="00D948D3"/>
    <w:rsid w:val="00DB674C"/>
    <w:rsid w:val="00DC25FB"/>
    <w:rsid w:val="00DE1163"/>
    <w:rsid w:val="00DF6577"/>
    <w:rsid w:val="00E4502B"/>
    <w:rsid w:val="00E53148"/>
    <w:rsid w:val="00E56EC8"/>
    <w:rsid w:val="00E71A01"/>
    <w:rsid w:val="00E916F2"/>
    <w:rsid w:val="00EB4361"/>
    <w:rsid w:val="00EB7287"/>
    <w:rsid w:val="00EC6702"/>
    <w:rsid w:val="00EE37E8"/>
    <w:rsid w:val="00F03669"/>
    <w:rsid w:val="00F94BCE"/>
    <w:rsid w:val="00FB0EA1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1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0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0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4E0FF1"/>
    <w:rPr>
      <w:color w:val="0563C1"/>
      <w:u w:val="single"/>
    </w:rPr>
  </w:style>
  <w:style w:type="paragraph" w:customStyle="1" w:styleId="elementtoproof">
    <w:name w:val="elementtoproof"/>
    <w:basedOn w:val="Normal"/>
    <w:rsid w:val="009A590F"/>
    <w:rPr>
      <w:rFonts w:ascii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south/wp-content/uploads/sites/6/2022/02/rockwood-frailty-scale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8</cp:revision>
  <dcterms:created xsi:type="dcterms:W3CDTF">2025-02-11T00:24:00Z</dcterms:created>
  <dcterms:modified xsi:type="dcterms:W3CDTF">2025-10-19T19:49:00Z</dcterms:modified>
</cp:coreProperties>
</file>