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4F1D" w14:textId="77777777" w:rsidR="00FB4AD4" w:rsidRDefault="00443FB0" w:rsidP="00FB4AD4">
      <w:r>
        <w:rPr>
          <w:noProof/>
        </w:rPr>
        <w:drawing>
          <wp:anchor distT="0" distB="0" distL="114300" distR="114300" simplePos="0" relativeHeight="251659264" behindDoc="0" locked="0" layoutInCell="1" allowOverlap="1" wp14:anchorId="42EA54CC" wp14:editId="32C3FC2A">
            <wp:simplePos x="0" y="0"/>
            <wp:positionH relativeFrom="column">
              <wp:posOffset>4800600</wp:posOffset>
            </wp:positionH>
            <wp:positionV relativeFrom="page">
              <wp:posOffset>431800</wp:posOffset>
            </wp:positionV>
            <wp:extent cx="1399540" cy="1085316"/>
            <wp:effectExtent l="0" t="0" r="0" b="635"/>
            <wp:wrapNone/>
            <wp:docPr id="4" name="Picture 4" descr="A picture containing graphics, graphic design, fon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s, graphic design, fon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9686" cy="1093184"/>
                    </a:xfrm>
                    <a:prstGeom prst="rect">
                      <a:avLst/>
                    </a:prstGeom>
                  </pic:spPr>
                </pic:pic>
              </a:graphicData>
            </a:graphic>
            <wp14:sizeRelH relativeFrom="page">
              <wp14:pctWidth>0</wp14:pctWidth>
            </wp14:sizeRelH>
            <wp14:sizeRelV relativeFrom="page">
              <wp14:pctHeight>0</wp14:pctHeight>
            </wp14:sizeRelV>
          </wp:anchor>
        </w:drawing>
      </w:r>
    </w:p>
    <w:p w14:paraId="5BD703B8" w14:textId="77777777" w:rsidR="00FB4AD4" w:rsidRDefault="00FB4AD4" w:rsidP="00FB4AD4"/>
    <w:p w14:paraId="62B69CB5" w14:textId="77777777" w:rsidR="00FB4AD4" w:rsidRDefault="00FB4AD4" w:rsidP="00FB4AD4"/>
    <w:p w14:paraId="12A6B70E" w14:textId="77777777" w:rsidR="00FB4AD4" w:rsidRPr="00E12D89" w:rsidRDefault="00FB4AD4" w:rsidP="00FB4AD4">
      <w:pPr>
        <w:rPr>
          <w:rFonts w:ascii="Arial" w:hAnsi="Arial"/>
          <w:sz w:val="24"/>
          <w:szCs w:val="24"/>
        </w:rPr>
      </w:pPr>
    </w:p>
    <w:p w14:paraId="20C94BC3" w14:textId="77777777" w:rsidR="00443FB0" w:rsidRDefault="00443FB0" w:rsidP="00FB4AD4">
      <w:pPr>
        <w:rPr>
          <w:rFonts w:ascii="Arial" w:hAnsi="Arial"/>
          <w:b/>
          <w:sz w:val="32"/>
          <w:szCs w:val="32"/>
        </w:rPr>
      </w:pPr>
    </w:p>
    <w:p w14:paraId="656C29BD" w14:textId="390D3AEF" w:rsidR="00FB4AD4" w:rsidRPr="00E12D89" w:rsidRDefault="00FB4AD4" w:rsidP="00FB4AD4">
      <w:pPr>
        <w:rPr>
          <w:rFonts w:ascii="Arial" w:hAnsi="Arial"/>
          <w:b/>
          <w:sz w:val="32"/>
          <w:szCs w:val="32"/>
        </w:rPr>
      </w:pPr>
      <w:r w:rsidRPr="00E12D89">
        <w:rPr>
          <w:rFonts w:ascii="Arial" w:hAnsi="Arial"/>
          <w:b/>
          <w:sz w:val="32"/>
          <w:szCs w:val="32"/>
        </w:rPr>
        <w:t>Expression of Interest Form</w:t>
      </w:r>
      <w:r w:rsidR="00E12D89">
        <w:rPr>
          <w:rFonts w:ascii="Arial" w:hAnsi="Arial"/>
          <w:b/>
          <w:sz w:val="32"/>
          <w:szCs w:val="32"/>
        </w:rPr>
        <w:t xml:space="preserve">: </w:t>
      </w:r>
      <w:r w:rsidR="00411692">
        <w:rPr>
          <w:rFonts w:ascii="Arial" w:hAnsi="Arial"/>
          <w:b/>
          <w:sz w:val="32"/>
          <w:szCs w:val="32"/>
        </w:rPr>
        <w:t>Clinical Leadership &amp; Engagement</w:t>
      </w:r>
    </w:p>
    <w:p w14:paraId="018A36D1" w14:textId="77777777" w:rsidR="00FB4AD4" w:rsidRPr="00E12D89" w:rsidRDefault="00FB4AD4" w:rsidP="00FB4AD4">
      <w:pPr>
        <w:rPr>
          <w:rFonts w:ascii="Arial" w:hAnsi="Arial"/>
          <w:b/>
          <w:sz w:val="32"/>
          <w:szCs w:val="32"/>
        </w:rPr>
      </w:pPr>
    </w:p>
    <w:p w14:paraId="2BC6B29F" w14:textId="2E411BD9" w:rsidR="00411692" w:rsidRDefault="00411692" w:rsidP="00411692">
      <w:pPr>
        <w:pStyle w:val="BodyText"/>
        <w:spacing w:before="224"/>
        <w:ind w:right="1057"/>
        <w:jc w:val="both"/>
      </w:pPr>
      <w:r>
        <w:t xml:space="preserve">A role for clinical leadership and engagement has become available at the Alliance. The postholder will work with clinical and managerial colleagues from across WCA to define, design and implement the agreed </w:t>
      </w:r>
      <w:proofErr w:type="spellStart"/>
      <w:r>
        <w:t>programme</w:t>
      </w:r>
      <w:proofErr w:type="spellEnd"/>
      <w:r>
        <w:t xml:space="preserve"> of work.</w:t>
      </w:r>
    </w:p>
    <w:p w14:paraId="260FC2A6" w14:textId="77777777" w:rsidR="00411692" w:rsidRDefault="00411692" w:rsidP="00411692">
      <w:pPr>
        <w:pStyle w:val="BodyText"/>
        <w:spacing w:before="224"/>
        <w:ind w:right="1057"/>
        <w:jc w:val="both"/>
      </w:pPr>
    </w:p>
    <w:p w14:paraId="00BF5B0D" w14:textId="77777777" w:rsidR="00411692" w:rsidRDefault="00411692" w:rsidP="00411692">
      <w:pPr>
        <w:pStyle w:val="BodyText"/>
        <w:spacing w:before="3"/>
        <w:ind w:right="338"/>
      </w:pPr>
      <w:r>
        <w:t xml:space="preserve">The post-holder will support the strategic and operational development and delivery of coherent and effective network arrangements across Wessex, helping to link the Alliance, the two Integrated Care Systems (Dorset, Hampshire and the Isle of Wight) and their constituent </w:t>
      </w:r>
      <w:proofErr w:type="spellStart"/>
      <w:r>
        <w:t>organisations</w:t>
      </w:r>
      <w:proofErr w:type="spellEnd"/>
      <w:r>
        <w:t xml:space="preserve">, to deliver services that reflect both local need and </w:t>
      </w:r>
      <w:proofErr w:type="spellStart"/>
      <w:r>
        <w:t>capitalise</w:t>
      </w:r>
      <w:proofErr w:type="spellEnd"/>
      <w:r>
        <w:t xml:space="preserve"> on the opportunities that collaborative work practices provide, to support the delivery of high quality, cost effective care for all.</w:t>
      </w:r>
    </w:p>
    <w:p w14:paraId="4814BAAB" w14:textId="77777777" w:rsidR="00411692" w:rsidRDefault="00411692" w:rsidP="00411692">
      <w:pPr>
        <w:pStyle w:val="BodyText"/>
        <w:spacing w:before="9"/>
        <w:rPr>
          <w:sz w:val="23"/>
        </w:rPr>
      </w:pPr>
    </w:p>
    <w:p w14:paraId="5E4A0DC2" w14:textId="77777777" w:rsidR="00411692" w:rsidRDefault="00411692" w:rsidP="00411692">
      <w:pPr>
        <w:pStyle w:val="BodyText"/>
        <w:ind w:right="791"/>
      </w:pPr>
      <w:r>
        <w:t>The post-holder will have responsibility for clinical leadership, advice and engagement and will deliver this using both their own expertise and other clinical colleagues across the network.</w:t>
      </w:r>
    </w:p>
    <w:p w14:paraId="59FEB666" w14:textId="77777777" w:rsidR="00411692" w:rsidRDefault="00411692" w:rsidP="00411692">
      <w:pPr>
        <w:pStyle w:val="BodyText"/>
        <w:spacing w:before="1"/>
      </w:pPr>
    </w:p>
    <w:p w14:paraId="1BA8489D" w14:textId="77777777" w:rsidR="00411692" w:rsidRDefault="00411692" w:rsidP="00411692">
      <w:pPr>
        <w:pStyle w:val="BodyText"/>
      </w:pPr>
      <w:r>
        <w:t xml:space="preserve">Key aspects of this role will be </w:t>
      </w:r>
      <w:proofErr w:type="gramStart"/>
      <w:r>
        <w:t>to:-</w:t>
      </w:r>
      <w:proofErr w:type="gramEnd"/>
    </w:p>
    <w:p w14:paraId="21F6758B" w14:textId="77777777" w:rsidR="00411692" w:rsidRDefault="00411692" w:rsidP="00411692">
      <w:pPr>
        <w:pStyle w:val="BodyText"/>
        <w:spacing w:before="10"/>
        <w:rPr>
          <w:sz w:val="23"/>
        </w:rPr>
      </w:pPr>
    </w:p>
    <w:p w14:paraId="07082C6B" w14:textId="77777777" w:rsidR="00411692" w:rsidRDefault="00411692" w:rsidP="00411692">
      <w:pPr>
        <w:pStyle w:val="ListParagraph"/>
        <w:numPr>
          <w:ilvl w:val="0"/>
          <w:numId w:val="1"/>
        </w:numPr>
        <w:tabs>
          <w:tab w:val="left" w:pos="971"/>
          <w:tab w:val="left" w:pos="972"/>
        </w:tabs>
        <w:spacing w:line="293" w:lineRule="exact"/>
        <w:ind w:hanging="429"/>
        <w:rPr>
          <w:sz w:val="24"/>
        </w:rPr>
      </w:pPr>
      <w:r>
        <w:rPr>
          <w:sz w:val="24"/>
        </w:rPr>
        <w:t>To provide professional and clinical leadership to WCA</w:t>
      </w:r>
    </w:p>
    <w:p w14:paraId="5F9CACF5" w14:textId="77777777" w:rsidR="00411692" w:rsidRDefault="00411692" w:rsidP="00411692">
      <w:pPr>
        <w:pStyle w:val="ListParagraph"/>
        <w:numPr>
          <w:ilvl w:val="0"/>
          <w:numId w:val="1"/>
        </w:numPr>
        <w:tabs>
          <w:tab w:val="left" w:pos="971"/>
          <w:tab w:val="left" w:pos="972"/>
        </w:tabs>
        <w:ind w:right="663"/>
        <w:rPr>
          <w:sz w:val="24"/>
        </w:rPr>
      </w:pPr>
      <w:r>
        <w:rPr>
          <w:sz w:val="24"/>
        </w:rPr>
        <w:t xml:space="preserve">To support clinical colleagues in constituent </w:t>
      </w:r>
      <w:proofErr w:type="spellStart"/>
      <w:r>
        <w:rPr>
          <w:sz w:val="24"/>
        </w:rPr>
        <w:t>organisations</w:t>
      </w:r>
      <w:proofErr w:type="spellEnd"/>
      <w:r>
        <w:rPr>
          <w:sz w:val="24"/>
        </w:rPr>
        <w:t xml:space="preserve"> in relation to the activities of clinical and operational delivery</w:t>
      </w:r>
      <w:r>
        <w:rPr>
          <w:spacing w:val="-10"/>
          <w:sz w:val="24"/>
        </w:rPr>
        <w:t xml:space="preserve"> </w:t>
      </w:r>
      <w:r>
        <w:rPr>
          <w:sz w:val="24"/>
        </w:rPr>
        <w:t>networks</w:t>
      </w:r>
    </w:p>
    <w:p w14:paraId="18A413AA" w14:textId="77777777" w:rsidR="00411692" w:rsidRDefault="00411692" w:rsidP="00411692">
      <w:pPr>
        <w:pStyle w:val="ListParagraph"/>
        <w:numPr>
          <w:ilvl w:val="0"/>
          <w:numId w:val="1"/>
        </w:numPr>
        <w:tabs>
          <w:tab w:val="left" w:pos="971"/>
          <w:tab w:val="left" w:pos="972"/>
        </w:tabs>
        <w:spacing w:before="2" w:line="235" w:lineRule="auto"/>
        <w:ind w:right="379"/>
        <w:rPr>
          <w:sz w:val="24"/>
        </w:rPr>
      </w:pPr>
      <w:r>
        <w:rPr>
          <w:sz w:val="24"/>
        </w:rPr>
        <w:t>To be a member of the WCA clinical reference group</w:t>
      </w:r>
    </w:p>
    <w:p w14:paraId="79040F2A" w14:textId="77777777" w:rsidR="00411692" w:rsidRDefault="00411692" w:rsidP="00DF2298">
      <w:pPr>
        <w:spacing w:after="120"/>
        <w:jc w:val="both"/>
        <w:rPr>
          <w:rFonts w:ascii="Arial" w:hAnsi="Arial"/>
          <w:sz w:val="24"/>
          <w:szCs w:val="24"/>
        </w:rPr>
      </w:pPr>
    </w:p>
    <w:p w14:paraId="0A2ECE22" w14:textId="77777777" w:rsidR="00FB4AD4" w:rsidRPr="00E12D89" w:rsidRDefault="00FB4AD4" w:rsidP="00FB4AD4">
      <w:pPr>
        <w:jc w:val="both"/>
        <w:rPr>
          <w:rFonts w:ascii="Arial" w:hAnsi="Arial" w:cs="Courier New"/>
          <w:sz w:val="24"/>
          <w:szCs w:val="24"/>
        </w:rPr>
      </w:pPr>
      <w:bookmarkStart w:id="0" w:name="_Hlk140239281"/>
    </w:p>
    <w:p w14:paraId="40A6A1C1" w14:textId="06A8B4F9" w:rsidR="00757679" w:rsidRDefault="00FB4AD4" w:rsidP="00FB4AD4">
      <w:pPr>
        <w:rPr>
          <w:rFonts w:ascii="Arial" w:hAnsi="Arial" w:cs="Courier New"/>
          <w:sz w:val="24"/>
          <w:szCs w:val="24"/>
        </w:rPr>
      </w:pPr>
      <w:r w:rsidRPr="00E12D89">
        <w:rPr>
          <w:rFonts w:ascii="Arial" w:hAnsi="Arial" w:cs="Courier New"/>
          <w:sz w:val="24"/>
          <w:szCs w:val="24"/>
        </w:rPr>
        <w:t xml:space="preserve">Should you wish to discuss this opportunity in the first instance then please do not hesitate to </w:t>
      </w:r>
      <w:r w:rsidR="00E12D89" w:rsidRPr="00E12D89">
        <w:rPr>
          <w:rFonts w:ascii="Arial" w:hAnsi="Arial" w:cs="Courier New"/>
          <w:sz w:val="24"/>
          <w:szCs w:val="24"/>
        </w:rPr>
        <w:t xml:space="preserve">contact </w:t>
      </w:r>
      <w:r w:rsidR="00411692">
        <w:rPr>
          <w:rFonts w:ascii="Arial" w:hAnsi="Arial" w:cs="Courier New"/>
          <w:sz w:val="24"/>
          <w:szCs w:val="24"/>
        </w:rPr>
        <w:t>Matt Hayes</w:t>
      </w:r>
      <w:r w:rsidR="006857A8">
        <w:rPr>
          <w:rFonts w:ascii="Arial" w:hAnsi="Arial" w:cs="Courier New"/>
          <w:sz w:val="24"/>
          <w:szCs w:val="24"/>
        </w:rPr>
        <w:t xml:space="preserve">: </w:t>
      </w:r>
      <w:r w:rsidR="006857A8" w:rsidRPr="006857A8">
        <w:rPr>
          <w:rFonts w:ascii="Arial" w:hAnsi="Arial" w:cs="Courier New"/>
          <w:sz w:val="24"/>
          <w:szCs w:val="24"/>
        </w:rPr>
        <w:t>matt.hayes@nhs.net</w:t>
      </w:r>
      <w:r w:rsidR="00411692">
        <w:rPr>
          <w:rFonts w:ascii="Arial" w:hAnsi="Arial" w:cs="Courier New"/>
          <w:sz w:val="24"/>
          <w:szCs w:val="24"/>
        </w:rPr>
        <w:t xml:space="preserve"> or Kelly Spiller</w:t>
      </w:r>
      <w:r w:rsidR="006857A8">
        <w:rPr>
          <w:rFonts w:ascii="Arial" w:hAnsi="Arial" w:cs="Courier New"/>
          <w:sz w:val="24"/>
          <w:szCs w:val="24"/>
        </w:rPr>
        <w:t xml:space="preserve">: </w:t>
      </w:r>
      <w:r w:rsidR="006857A8" w:rsidRPr="006857A8">
        <w:rPr>
          <w:rFonts w:ascii="Arial" w:hAnsi="Arial" w:cs="Courier New"/>
          <w:sz w:val="24"/>
          <w:szCs w:val="24"/>
        </w:rPr>
        <w:t>Kelly.Spiller@uhs.nhs.uk</w:t>
      </w:r>
      <w:r w:rsidR="00411692">
        <w:rPr>
          <w:rFonts w:ascii="Arial" w:hAnsi="Arial" w:cs="Courier New"/>
          <w:sz w:val="24"/>
          <w:szCs w:val="24"/>
        </w:rPr>
        <w:t>.</w:t>
      </w:r>
      <w:r w:rsidR="0028276E">
        <w:rPr>
          <w:rFonts w:ascii="Arial" w:hAnsi="Arial" w:cs="Courier New"/>
          <w:sz w:val="24"/>
          <w:szCs w:val="24"/>
        </w:rPr>
        <w:t xml:space="preserve"> </w:t>
      </w:r>
    </w:p>
    <w:p w14:paraId="539833D1" w14:textId="77777777" w:rsidR="00757679" w:rsidRDefault="00757679" w:rsidP="00FB4AD4">
      <w:pPr>
        <w:rPr>
          <w:rFonts w:ascii="Arial" w:hAnsi="Arial" w:cs="Courier New"/>
          <w:sz w:val="24"/>
          <w:szCs w:val="24"/>
        </w:rPr>
      </w:pPr>
    </w:p>
    <w:p w14:paraId="1108B671" w14:textId="44F363AB" w:rsidR="00FB4AD4" w:rsidRPr="003A26F5" w:rsidRDefault="00FB4AD4" w:rsidP="00FB4AD4">
      <w:pPr>
        <w:jc w:val="both"/>
        <w:rPr>
          <w:rFonts w:ascii="Arial" w:hAnsi="Arial" w:cs="Courier New"/>
          <w:sz w:val="24"/>
          <w:szCs w:val="24"/>
        </w:rPr>
      </w:pPr>
      <w:r w:rsidRPr="00E12D89">
        <w:rPr>
          <w:rFonts w:ascii="Arial" w:hAnsi="Arial" w:cs="Courier New"/>
          <w:sz w:val="24"/>
          <w:szCs w:val="24"/>
        </w:rPr>
        <w:t>Expressions of interest should be submitted with a c</w:t>
      </w:r>
      <w:r w:rsidR="006358E5">
        <w:rPr>
          <w:rFonts w:ascii="Arial" w:hAnsi="Arial" w:cs="Courier New"/>
          <w:sz w:val="24"/>
          <w:szCs w:val="24"/>
        </w:rPr>
        <w:t xml:space="preserve">opy of your CV to </w:t>
      </w:r>
      <w:r w:rsidR="00411692">
        <w:rPr>
          <w:rFonts w:ascii="Arial" w:hAnsi="Arial" w:cs="Courier New"/>
          <w:sz w:val="24"/>
          <w:szCs w:val="24"/>
        </w:rPr>
        <w:t xml:space="preserve">Kelly Spiller by 5pm </w:t>
      </w:r>
      <w:r w:rsidR="0028276E" w:rsidRPr="003A26F5">
        <w:rPr>
          <w:rFonts w:ascii="Arial" w:hAnsi="Arial" w:cs="Courier New"/>
          <w:sz w:val="24"/>
          <w:szCs w:val="24"/>
        </w:rPr>
        <w:t xml:space="preserve">Monday </w:t>
      </w:r>
      <w:r w:rsidR="00411692">
        <w:rPr>
          <w:rFonts w:ascii="Arial" w:hAnsi="Arial" w:cs="Courier New"/>
          <w:sz w:val="24"/>
          <w:szCs w:val="24"/>
        </w:rPr>
        <w:t>31</w:t>
      </w:r>
      <w:r w:rsidR="00411692">
        <w:rPr>
          <w:rFonts w:ascii="Arial" w:hAnsi="Arial" w:cs="Courier New"/>
          <w:sz w:val="24"/>
          <w:szCs w:val="24"/>
          <w:vertAlign w:val="superscript"/>
        </w:rPr>
        <w:t>st</w:t>
      </w:r>
      <w:r w:rsidR="0028276E" w:rsidRPr="003A26F5">
        <w:rPr>
          <w:rFonts w:ascii="Arial" w:hAnsi="Arial" w:cs="Courier New"/>
          <w:sz w:val="24"/>
          <w:szCs w:val="24"/>
        </w:rPr>
        <w:t xml:space="preserve"> </w:t>
      </w:r>
      <w:r w:rsidR="00411692">
        <w:rPr>
          <w:rFonts w:ascii="Arial" w:hAnsi="Arial" w:cs="Courier New"/>
          <w:sz w:val="24"/>
          <w:szCs w:val="24"/>
        </w:rPr>
        <w:t>July</w:t>
      </w:r>
      <w:r w:rsidR="0028276E" w:rsidRPr="003A26F5">
        <w:rPr>
          <w:rFonts w:ascii="Arial" w:hAnsi="Arial" w:cs="Courier New"/>
          <w:sz w:val="24"/>
          <w:szCs w:val="24"/>
        </w:rPr>
        <w:t xml:space="preserve"> 2023</w:t>
      </w:r>
      <w:r w:rsidR="00D773C3" w:rsidRPr="003A26F5">
        <w:rPr>
          <w:rFonts w:ascii="Arial" w:hAnsi="Arial" w:cs="Courier New"/>
          <w:sz w:val="24"/>
          <w:szCs w:val="24"/>
        </w:rPr>
        <w:t xml:space="preserve"> please.</w:t>
      </w:r>
    </w:p>
    <w:p w14:paraId="164BB48A" w14:textId="77777777" w:rsidR="00FB4AD4" w:rsidRPr="003A26F5" w:rsidRDefault="00FB4AD4" w:rsidP="00FB4AD4">
      <w:pPr>
        <w:jc w:val="both"/>
        <w:rPr>
          <w:rFonts w:ascii="Arial" w:hAnsi="Arial" w:cs="Courier New"/>
          <w:b/>
          <w:sz w:val="24"/>
          <w:szCs w:val="24"/>
        </w:rPr>
      </w:pPr>
    </w:p>
    <w:bookmarkEnd w:id="0"/>
    <w:p w14:paraId="2029335E" w14:textId="77777777" w:rsidR="00FB4AD4" w:rsidRPr="00E12D89" w:rsidRDefault="00FB4AD4" w:rsidP="00FB4AD4">
      <w:pPr>
        <w:jc w:val="both"/>
        <w:rPr>
          <w:rFonts w:ascii="Arial" w:hAnsi="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FB4AD4" w:rsidRPr="00E12D89" w14:paraId="161DBCEC" w14:textId="77777777" w:rsidTr="00FB4AD4">
        <w:trPr>
          <w:trHeight w:val="864"/>
        </w:trPr>
        <w:tc>
          <w:tcPr>
            <w:tcW w:w="4618" w:type="dxa"/>
          </w:tcPr>
          <w:p w14:paraId="67A455DE" w14:textId="77777777" w:rsidR="00FB4AD4" w:rsidRPr="00E12D89" w:rsidRDefault="00FB4AD4" w:rsidP="00FB4AD4">
            <w:pPr>
              <w:rPr>
                <w:rFonts w:ascii="Arial" w:hAnsi="Arial" w:cs="Arial"/>
                <w:b/>
                <w:sz w:val="24"/>
                <w:szCs w:val="24"/>
              </w:rPr>
            </w:pPr>
            <w:r w:rsidRPr="00E12D89">
              <w:rPr>
                <w:rFonts w:ascii="Arial" w:hAnsi="Arial" w:cs="Arial"/>
                <w:b/>
                <w:sz w:val="24"/>
                <w:szCs w:val="24"/>
              </w:rPr>
              <w:t>NAME OF APPLICANT:</w:t>
            </w:r>
          </w:p>
          <w:p w14:paraId="267F12BF" w14:textId="77777777" w:rsidR="00FB4AD4" w:rsidRPr="00E12D89" w:rsidRDefault="00FB4AD4" w:rsidP="00FB4AD4">
            <w:pPr>
              <w:rPr>
                <w:rFonts w:ascii="Arial" w:hAnsi="Arial" w:cs="Arial"/>
                <w:i/>
                <w:sz w:val="24"/>
                <w:szCs w:val="24"/>
              </w:rPr>
            </w:pPr>
          </w:p>
        </w:tc>
        <w:tc>
          <w:tcPr>
            <w:tcW w:w="4634" w:type="dxa"/>
          </w:tcPr>
          <w:p w14:paraId="73FEEED8" w14:textId="39FB8BC8" w:rsidR="00FB4AD4" w:rsidRPr="00E12D89" w:rsidRDefault="00FB4AD4" w:rsidP="00FB4AD4">
            <w:pPr>
              <w:rPr>
                <w:rFonts w:ascii="Arial" w:hAnsi="Arial" w:cs="Arial"/>
                <w:b/>
                <w:sz w:val="24"/>
                <w:szCs w:val="24"/>
              </w:rPr>
            </w:pPr>
            <w:r w:rsidRPr="00E12D89">
              <w:rPr>
                <w:rFonts w:ascii="Arial" w:hAnsi="Arial" w:cs="Arial"/>
                <w:b/>
                <w:sz w:val="24"/>
                <w:szCs w:val="24"/>
              </w:rPr>
              <w:t xml:space="preserve">CONTACT </w:t>
            </w:r>
            <w:proofErr w:type="gramStart"/>
            <w:r w:rsidRPr="00E12D89">
              <w:rPr>
                <w:rFonts w:ascii="Arial" w:hAnsi="Arial" w:cs="Arial"/>
                <w:b/>
                <w:sz w:val="24"/>
                <w:szCs w:val="24"/>
              </w:rPr>
              <w:t>DETAILS :</w:t>
            </w:r>
            <w:proofErr w:type="gramEnd"/>
          </w:p>
        </w:tc>
      </w:tr>
      <w:tr w:rsidR="00FB4AD4" w:rsidRPr="00E12D89" w14:paraId="6AE6E58C" w14:textId="77777777" w:rsidTr="00FB4AD4">
        <w:trPr>
          <w:trHeight w:val="864"/>
        </w:trPr>
        <w:tc>
          <w:tcPr>
            <w:tcW w:w="9252" w:type="dxa"/>
            <w:gridSpan w:val="2"/>
          </w:tcPr>
          <w:p w14:paraId="0DE5654E" w14:textId="4843620D" w:rsidR="00FB4AD4" w:rsidRPr="00E12D89" w:rsidRDefault="00FB4AD4" w:rsidP="00FB4AD4">
            <w:pPr>
              <w:rPr>
                <w:rFonts w:ascii="Arial" w:hAnsi="Arial" w:cs="Arial"/>
                <w:b/>
                <w:sz w:val="24"/>
                <w:szCs w:val="24"/>
              </w:rPr>
            </w:pPr>
            <w:r w:rsidRPr="00E12D89">
              <w:rPr>
                <w:rFonts w:ascii="Arial" w:hAnsi="Arial" w:cs="Arial"/>
                <w:b/>
                <w:sz w:val="24"/>
                <w:szCs w:val="24"/>
              </w:rPr>
              <w:t xml:space="preserve">SUPPORTING STATEMENT FOR POST </w:t>
            </w:r>
          </w:p>
          <w:p w14:paraId="346C2453" w14:textId="77777777" w:rsidR="00FB4AD4" w:rsidRPr="00E12D89" w:rsidRDefault="00FB4AD4" w:rsidP="00FB4AD4">
            <w:pPr>
              <w:rPr>
                <w:rFonts w:ascii="Arial" w:hAnsi="Arial" w:cs="Arial"/>
                <w:b/>
                <w:sz w:val="24"/>
                <w:szCs w:val="24"/>
              </w:rPr>
            </w:pPr>
          </w:p>
          <w:p w14:paraId="33BA4677" w14:textId="77777777" w:rsidR="00FB4AD4" w:rsidRPr="00E12D89" w:rsidRDefault="00FB4AD4" w:rsidP="00FB4AD4">
            <w:pPr>
              <w:rPr>
                <w:rFonts w:ascii="Arial" w:hAnsi="Arial" w:cs="Arial"/>
                <w:sz w:val="24"/>
                <w:szCs w:val="24"/>
              </w:rPr>
            </w:pPr>
          </w:p>
          <w:p w14:paraId="0C2E138F" w14:textId="77777777" w:rsidR="00FB4AD4" w:rsidRPr="00E12D89" w:rsidRDefault="00FB4AD4" w:rsidP="00FB4AD4">
            <w:pPr>
              <w:rPr>
                <w:rFonts w:ascii="Arial" w:hAnsi="Arial" w:cs="Arial"/>
                <w:sz w:val="24"/>
                <w:szCs w:val="24"/>
              </w:rPr>
            </w:pPr>
          </w:p>
          <w:p w14:paraId="5EB0FDA2" w14:textId="77777777" w:rsidR="00FB4AD4" w:rsidRPr="00E12D89" w:rsidRDefault="00FB4AD4" w:rsidP="00FB4AD4">
            <w:pPr>
              <w:rPr>
                <w:rFonts w:ascii="Arial" w:hAnsi="Arial" w:cs="Arial"/>
                <w:sz w:val="24"/>
                <w:szCs w:val="24"/>
              </w:rPr>
            </w:pPr>
          </w:p>
          <w:p w14:paraId="46FF21E4" w14:textId="77777777" w:rsidR="00FB4AD4" w:rsidRPr="00E12D89" w:rsidRDefault="00FB4AD4" w:rsidP="00FB4AD4">
            <w:pPr>
              <w:rPr>
                <w:rFonts w:ascii="Arial" w:hAnsi="Arial" w:cs="Arial"/>
                <w:sz w:val="24"/>
                <w:szCs w:val="24"/>
              </w:rPr>
            </w:pPr>
          </w:p>
          <w:p w14:paraId="44C41333" w14:textId="77777777" w:rsidR="00FB4AD4" w:rsidRPr="00E12D89" w:rsidRDefault="00FB4AD4" w:rsidP="00FB4AD4">
            <w:pPr>
              <w:rPr>
                <w:rFonts w:ascii="Arial" w:hAnsi="Arial" w:cs="Arial"/>
                <w:sz w:val="24"/>
                <w:szCs w:val="24"/>
              </w:rPr>
            </w:pPr>
          </w:p>
          <w:p w14:paraId="31217088" w14:textId="77777777" w:rsidR="00FB4AD4" w:rsidRPr="00E12D89" w:rsidRDefault="00FB4AD4" w:rsidP="00FB4AD4">
            <w:pPr>
              <w:rPr>
                <w:rFonts w:ascii="Arial" w:hAnsi="Arial" w:cs="Arial"/>
                <w:sz w:val="24"/>
                <w:szCs w:val="24"/>
              </w:rPr>
            </w:pPr>
          </w:p>
        </w:tc>
      </w:tr>
    </w:tbl>
    <w:p w14:paraId="37012B63" w14:textId="77777777" w:rsidR="00FA0091" w:rsidRDefault="00FA0091"/>
    <w:sectPr w:rsidR="00FA0091" w:rsidSect="00FB4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32425"/>
    <w:multiLevelType w:val="hybridMultilevel"/>
    <w:tmpl w:val="943C44AE"/>
    <w:lvl w:ilvl="0" w:tplc="2F82FFE8">
      <w:numFmt w:val="bullet"/>
      <w:lvlText w:val=""/>
      <w:lvlJc w:val="left"/>
      <w:pPr>
        <w:ind w:left="971" w:hanging="428"/>
      </w:pPr>
      <w:rPr>
        <w:rFonts w:ascii="Symbol" w:eastAsia="Symbol" w:hAnsi="Symbol" w:cs="Symbol" w:hint="default"/>
        <w:w w:val="100"/>
        <w:sz w:val="24"/>
        <w:szCs w:val="24"/>
        <w:lang w:val="en-US" w:eastAsia="en-US" w:bidi="en-US"/>
      </w:rPr>
    </w:lvl>
    <w:lvl w:ilvl="1" w:tplc="FD7ABE8E">
      <w:numFmt w:val="bullet"/>
      <w:lvlText w:val="•"/>
      <w:lvlJc w:val="left"/>
      <w:pPr>
        <w:ind w:left="1842" w:hanging="428"/>
      </w:pPr>
      <w:rPr>
        <w:rFonts w:hint="default"/>
        <w:lang w:val="en-US" w:eastAsia="en-US" w:bidi="en-US"/>
      </w:rPr>
    </w:lvl>
    <w:lvl w:ilvl="2" w:tplc="DCB81B54">
      <w:numFmt w:val="bullet"/>
      <w:lvlText w:val="•"/>
      <w:lvlJc w:val="left"/>
      <w:pPr>
        <w:ind w:left="2704" w:hanging="428"/>
      </w:pPr>
      <w:rPr>
        <w:rFonts w:hint="default"/>
        <w:lang w:val="en-US" w:eastAsia="en-US" w:bidi="en-US"/>
      </w:rPr>
    </w:lvl>
    <w:lvl w:ilvl="3" w:tplc="A498E706">
      <w:numFmt w:val="bullet"/>
      <w:lvlText w:val="•"/>
      <w:lvlJc w:val="left"/>
      <w:pPr>
        <w:ind w:left="3567" w:hanging="428"/>
      </w:pPr>
      <w:rPr>
        <w:rFonts w:hint="default"/>
        <w:lang w:val="en-US" w:eastAsia="en-US" w:bidi="en-US"/>
      </w:rPr>
    </w:lvl>
    <w:lvl w:ilvl="4" w:tplc="7B981BC4">
      <w:numFmt w:val="bullet"/>
      <w:lvlText w:val="•"/>
      <w:lvlJc w:val="left"/>
      <w:pPr>
        <w:ind w:left="4429" w:hanging="428"/>
      </w:pPr>
      <w:rPr>
        <w:rFonts w:hint="default"/>
        <w:lang w:val="en-US" w:eastAsia="en-US" w:bidi="en-US"/>
      </w:rPr>
    </w:lvl>
    <w:lvl w:ilvl="5" w:tplc="768C6596">
      <w:numFmt w:val="bullet"/>
      <w:lvlText w:val="•"/>
      <w:lvlJc w:val="left"/>
      <w:pPr>
        <w:ind w:left="5292" w:hanging="428"/>
      </w:pPr>
      <w:rPr>
        <w:rFonts w:hint="default"/>
        <w:lang w:val="en-US" w:eastAsia="en-US" w:bidi="en-US"/>
      </w:rPr>
    </w:lvl>
    <w:lvl w:ilvl="6" w:tplc="C8644AC2">
      <w:numFmt w:val="bullet"/>
      <w:lvlText w:val="•"/>
      <w:lvlJc w:val="left"/>
      <w:pPr>
        <w:ind w:left="6154" w:hanging="428"/>
      </w:pPr>
      <w:rPr>
        <w:rFonts w:hint="default"/>
        <w:lang w:val="en-US" w:eastAsia="en-US" w:bidi="en-US"/>
      </w:rPr>
    </w:lvl>
    <w:lvl w:ilvl="7" w:tplc="7C3EE600">
      <w:numFmt w:val="bullet"/>
      <w:lvlText w:val="•"/>
      <w:lvlJc w:val="left"/>
      <w:pPr>
        <w:ind w:left="7016" w:hanging="428"/>
      </w:pPr>
      <w:rPr>
        <w:rFonts w:hint="default"/>
        <w:lang w:val="en-US" w:eastAsia="en-US" w:bidi="en-US"/>
      </w:rPr>
    </w:lvl>
    <w:lvl w:ilvl="8" w:tplc="1C30CCAE">
      <w:numFmt w:val="bullet"/>
      <w:lvlText w:val="•"/>
      <w:lvlJc w:val="left"/>
      <w:pPr>
        <w:ind w:left="7879" w:hanging="428"/>
      </w:pPr>
      <w:rPr>
        <w:rFonts w:hint="default"/>
        <w:lang w:val="en-US" w:eastAsia="en-US" w:bidi="en-US"/>
      </w:rPr>
    </w:lvl>
  </w:abstractNum>
  <w:num w:numId="1" w16cid:durableId="177119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D4"/>
    <w:rsid w:val="00086ABB"/>
    <w:rsid w:val="00171F34"/>
    <w:rsid w:val="00224074"/>
    <w:rsid w:val="0028276E"/>
    <w:rsid w:val="002919A5"/>
    <w:rsid w:val="00316B11"/>
    <w:rsid w:val="003A26F5"/>
    <w:rsid w:val="003B5D3E"/>
    <w:rsid w:val="00411692"/>
    <w:rsid w:val="00421761"/>
    <w:rsid w:val="00443FB0"/>
    <w:rsid w:val="005659D0"/>
    <w:rsid w:val="00572533"/>
    <w:rsid w:val="005B5013"/>
    <w:rsid w:val="0060774F"/>
    <w:rsid w:val="006358E5"/>
    <w:rsid w:val="006857A8"/>
    <w:rsid w:val="006A0267"/>
    <w:rsid w:val="00757679"/>
    <w:rsid w:val="008728CE"/>
    <w:rsid w:val="008E4E8A"/>
    <w:rsid w:val="009479B4"/>
    <w:rsid w:val="00972584"/>
    <w:rsid w:val="00AA358B"/>
    <w:rsid w:val="00AC6D02"/>
    <w:rsid w:val="00B03A17"/>
    <w:rsid w:val="00C20FCE"/>
    <w:rsid w:val="00C5566D"/>
    <w:rsid w:val="00D773C3"/>
    <w:rsid w:val="00DC03E1"/>
    <w:rsid w:val="00DF2298"/>
    <w:rsid w:val="00E12D89"/>
    <w:rsid w:val="00E1307E"/>
    <w:rsid w:val="00E357C8"/>
    <w:rsid w:val="00EB431C"/>
    <w:rsid w:val="00F0653D"/>
    <w:rsid w:val="00F15F49"/>
    <w:rsid w:val="00F32EAD"/>
    <w:rsid w:val="00F65B6D"/>
    <w:rsid w:val="00FA0091"/>
    <w:rsid w:val="00FB4AD4"/>
    <w:rsid w:val="00FC039A"/>
    <w:rsid w:val="00FC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4C5D8"/>
  <w15:docId w15:val="{E8F9F130-8932-40F4-830D-8CA4343D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D4"/>
    <w:rPr>
      <w:rFonts w:ascii="Times New Roman" w:eastAsia="Times New Roman" w:hAnsi="Times New Roman"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AD4"/>
    <w:rPr>
      <w:color w:val="0000FF"/>
      <w:u w:val="single"/>
    </w:rPr>
  </w:style>
  <w:style w:type="character" w:styleId="FollowedHyperlink">
    <w:name w:val="FollowedHyperlink"/>
    <w:basedOn w:val="DefaultParagraphFont"/>
    <w:uiPriority w:val="99"/>
    <w:semiHidden/>
    <w:unhideWhenUsed/>
    <w:rsid w:val="00E12D89"/>
    <w:rPr>
      <w:color w:val="800080" w:themeColor="followedHyperlink"/>
      <w:u w:val="single"/>
    </w:rPr>
  </w:style>
  <w:style w:type="character" w:styleId="UnresolvedMention">
    <w:name w:val="Unresolved Mention"/>
    <w:basedOn w:val="DefaultParagraphFont"/>
    <w:uiPriority w:val="99"/>
    <w:semiHidden/>
    <w:unhideWhenUsed/>
    <w:rsid w:val="00572533"/>
    <w:rPr>
      <w:color w:val="605E5C"/>
      <w:shd w:val="clear" w:color="auto" w:fill="E1DFDD"/>
    </w:rPr>
  </w:style>
  <w:style w:type="paragraph" w:styleId="BodyText">
    <w:name w:val="Body Text"/>
    <w:basedOn w:val="Normal"/>
    <w:link w:val="BodyTextChar"/>
    <w:uiPriority w:val="1"/>
    <w:qFormat/>
    <w:rsid w:val="00411692"/>
    <w:pPr>
      <w:widowControl w:val="0"/>
      <w:autoSpaceDE w:val="0"/>
      <w:autoSpaceDN w:val="0"/>
    </w:pPr>
    <w:rPr>
      <w:rFonts w:ascii="Arial" w:eastAsia="Arial" w:hAnsi="Arial" w:cs="Arial"/>
      <w:sz w:val="24"/>
      <w:szCs w:val="24"/>
      <w:lang w:val="en-US" w:eastAsia="en-US" w:bidi="en-US"/>
    </w:rPr>
  </w:style>
  <w:style w:type="character" w:customStyle="1" w:styleId="BodyTextChar">
    <w:name w:val="Body Text Char"/>
    <w:basedOn w:val="DefaultParagraphFont"/>
    <w:link w:val="BodyText"/>
    <w:uiPriority w:val="1"/>
    <w:rsid w:val="00411692"/>
    <w:rPr>
      <w:rFonts w:ascii="Arial" w:eastAsia="Arial" w:hAnsi="Arial" w:cs="Arial"/>
      <w:lang w:bidi="en-US"/>
    </w:rPr>
  </w:style>
  <w:style w:type="paragraph" w:styleId="ListParagraph">
    <w:name w:val="List Paragraph"/>
    <w:basedOn w:val="Normal"/>
    <w:uiPriority w:val="1"/>
    <w:qFormat/>
    <w:rsid w:val="00411692"/>
    <w:pPr>
      <w:widowControl w:val="0"/>
      <w:autoSpaceDE w:val="0"/>
      <w:autoSpaceDN w:val="0"/>
      <w:ind w:left="981" w:hanging="361"/>
    </w:pPr>
    <w:rPr>
      <w:rFonts w:ascii="Arial" w:eastAsia="Arial" w:hAnsi="Arial" w:cs="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548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1DFEDDF41A346B01A14BBE0CDD731" ma:contentTypeVersion="25" ma:contentTypeDescription="Create a new document." ma:contentTypeScope="" ma:versionID="b7cf8d850833bd2a5a91e07ad5bba8a5">
  <xsd:schema xmlns:xsd="http://www.w3.org/2001/XMLSchema" xmlns:xs="http://www.w3.org/2001/XMLSchema" xmlns:p="http://schemas.microsoft.com/office/2006/metadata/properties" xmlns:ns2="5f948927-43f9-4d93-a4ac-5381fda0cf65" xmlns:ns3="cccaf3ac-2de9-44d4-aa31-54302fceb5f7" targetNamespace="http://schemas.microsoft.com/office/2006/metadata/properties" ma:root="true" ma:fieldsID="d4c3888e1ff21121de2224c872f753a8" ns2:_="" ns3:_="">
    <xsd:import namespace="5f948927-43f9-4d93-a4ac-5381fda0cf65"/>
    <xsd:import namespace="cccaf3ac-2de9-44d4-aa31-54302fceb5f7"/>
    <xsd:element name="properties">
      <xsd:complexType>
        <xsd:sequence>
          <xsd:element name="documentManagement">
            <xsd:complexType>
              <xsd:all>
                <xsd:element ref="ns2:Review_x0020_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48927-43f9-4d93-a4ac-5381fda0cf65" elementFormDefault="qualified">
    <xsd:import namespace="http://schemas.microsoft.com/office/2006/documentManagement/types"/>
    <xsd:import namespace="http://schemas.microsoft.com/office/infopath/2007/PartnerControls"/>
    <xsd:element name="Review_x0020_Date" ma:index="8" nillable="true" ma:displayName="Review date" ma:indexed="true" ma:internalName="Review_x0020_Dat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f463d9-e977-4441-9cc5-3fd532f9c747}"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Review_x0020_Date xmlns="5f948927-43f9-4d93-a4ac-5381fda0cf65" xsi:nil="true"/>
    <lcf76f155ced4ddcb4097134ff3c332f xmlns="5f948927-43f9-4d93-a4ac-5381fda0c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F36F0-79CF-4C08-8AAD-104635D6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48927-43f9-4d93-a4ac-5381fda0cf6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3AB73-F9D4-4CD8-BA25-437429A1954A}">
  <ds:schemaRefs>
    <ds:schemaRef ds:uri="http://schemas.microsoft.com/sharepoint/v3/contenttype/forms"/>
  </ds:schemaRefs>
</ds:datastoreItem>
</file>

<file path=customXml/itemProps3.xml><?xml version="1.0" encoding="utf-8"?>
<ds:datastoreItem xmlns:ds="http://schemas.openxmlformats.org/officeDocument/2006/customXml" ds:itemID="{2B9EBD58-3062-4A65-BB3D-5516CAAE7498}">
  <ds:schemaRefs>
    <ds:schemaRef ds:uri="http://schemas.microsoft.com/office/2006/metadata/properties"/>
    <ds:schemaRef ds:uri="http://schemas.microsoft.com/office/infopath/2007/PartnerControls"/>
    <ds:schemaRef ds:uri="cccaf3ac-2de9-44d4-aa31-54302fceb5f7"/>
    <ds:schemaRef ds:uri="5f948927-43f9-4d93-a4ac-5381fda0cf6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Robinson</dc:creator>
  <cp:lastModifiedBy>Jemma Jones</cp:lastModifiedBy>
  <cp:revision>3</cp:revision>
  <dcterms:created xsi:type="dcterms:W3CDTF">2023-07-25T14:14:00Z</dcterms:created>
  <dcterms:modified xsi:type="dcterms:W3CDTF">2023-07-25T14:43:00Z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0x0101005ED1DFEDDF41A346B01A14BBE0CDD731</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ies>
</file>